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6C41C" w14:textId="77777777" w:rsidR="008E5A26" w:rsidRDefault="008E5A26" w:rsidP="008E5A26">
      <w:pPr>
        <w:pStyle w:val="Title"/>
      </w:pPr>
    </w:p>
    <w:p w14:paraId="7C03947A" w14:textId="77311104" w:rsidR="00204E67" w:rsidRPr="008E5A26" w:rsidRDefault="002F7C11" w:rsidP="008E5A26">
      <w:pPr>
        <w:pStyle w:val="Title"/>
      </w:pPr>
      <w:r w:rsidRPr="008E5A26">
        <w:t>Herefordshire MASH Information Sharing Guidance</w:t>
      </w:r>
    </w:p>
    <w:p w14:paraId="78048D95" w14:textId="61B88337" w:rsidR="008E5A26" w:rsidRDefault="008E5A26" w:rsidP="008E5A26">
      <w:pPr>
        <w:pStyle w:val="Heading1"/>
      </w:pPr>
    </w:p>
    <w:p w14:paraId="29031B0A" w14:textId="717E312C" w:rsidR="008E5A26" w:rsidRPr="008E5A26" w:rsidRDefault="008E5A26" w:rsidP="008E5A26"/>
    <w:p w14:paraId="52DACC40" w14:textId="24D77086" w:rsidR="008E5A26" w:rsidRPr="008E5A26" w:rsidRDefault="008E5A26" w:rsidP="008E5A26">
      <w:pPr>
        <w:pStyle w:val="Heading1"/>
      </w:pPr>
      <w:r w:rsidRPr="008E5A26">
        <w:t>Introduction</w:t>
      </w:r>
    </w:p>
    <w:p w14:paraId="78C75581" w14:textId="77777777" w:rsidR="008E5A26" w:rsidRDefault="008E5A26" w:rsidP="00204E67">
      <w:pPr>
        <w:pStyle w:val="Default"/>
      </w:pPr>
    </w:p>
    <w:p w14:paraId="7D2269C2" w14:textId="6D5E39C2" w:rsidR="002F7C11" w:rsidRDefault="002F7C11" w:rsidP="00204E67">
      <w:pPr>
        <w:pStyle w:val="Default"/>
      </w:pPr>
      <w:r>
        <w:t xml:space="preserve">The goal of our MASH (Multi Agency Safeguarding Hub) is to improve safeguarding and to promote the welfare of children and young people through the timely exchange of proportionate and accurate information following an enquiry by any professional or member of the public. </w:t>
      </w:r>
    </w:p>
    <w:p w14:paraId="0E8DD8B3" w14:textId="72BF0F82" w:rsidR="002F7C11" w:rsidRDefault="002F7C11" w:rsidP="00204E67">
      <w:pPr>
        <w:pStyle w:val="Default"/>
      </w:pPr>
    </w:p>
    <w:p w14:paraId="26C2EF2E" w14:textId="7DC004E0" w:rsidR="002F7C11" w:rsidRDefault="002F7C11" w:rsidP="00204E67">
      <w:pPr>
        <w:pStyle w:val="Default"/>
      </w:pPr>
      <w:r w:rsidRPr="002F7C11">
        <w:t xml:space="preserve">In order to ensure that safeguarding decisions </w:t>
      </w:r>
      <w:proofErr w:type="gramStart"/>
      <w:r w:rsidRPr="002F7C11">
        <w:t>are made with</w:t>
      </w:r>
      <w:proofErr w:type="gramEnd"/>
      <w:r w:rsidRPr="002F7C11">
        <w:t xml:space="preserve"> timely, necessary and proportionate interventions and support, decision makers require full information concerning children, their parents, carers and their circumstances to be available to them. </w:t>
      </w:r>
      <w:proofErr w:type="gramStart"/>
      <w:r w:rsidRPr="002F7C11">
        <w:t>Information viewed alone or in silos is unlikely to give the full picture or identify the true risks.</w:t>
      </w:r>
      <w:proofErr w:type="gramEnd"/>
    </w:p>
    <w:p w14:paraId="4A87F6E4" w14:textId="5D1769DC" w:rsidR="002F7C11" w:rsidRDefault="002F7C11" w:rsidP="00204E67">
      <w:pPr>
        <w:pStyle w:val="Default"/>
      </w:pPr>
    </w:p>
    <w:p w14:paraId="1CA97E26" w14:textId="77777777" w:rsidR="002F7C11" w:rsidRPr="002F7C11" w:rsidRDefault="002F7C11" w:rsidP="002F7C11">
      <w:pPr>
        <w:pStyle w:val="Default"/>
      </w:pPr>
      <w:r w:rsidRPr="002F7C11">
        <w:t>HM Government advice on Information Sharing (March 2015) states that:</w:t>
      </w:r>
    </w:p>
    <w:p w14:paraId="2D593612" w14:textId="77777777" w:rsidR="002F7C11" w:rsidRPr="002F7C11" w:rsidRDefault="002F7C11" w:rsidP="002F7C11">
      <w:pPr>
        <w:pStyle w:val="Default"/>
      </w:pPr>
      <w:r w:rsidRPr="002F7C11">
        <w:rPr>
          <w:b/>
          <w:bCs/>
          <w:i/>
          <w:iCs/>
        </w:rPr>
        <w:t>“Sharing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spectrum it could be the difference between life and death.”</w:t>
      </w:r>
    </w:p>
    <w:p w14:paraId="6644FF60" w14:textId="4A007134" w:rsidR="002F7C11" w:rsidRDefault="002F7C11" w:rsidP="00204E67">
      <w:pPr>
        <w:pStyle w:val="Default"/>
      </w:pPr>
    </w:p>
    <w:p w14:paraId="52BC40C7" w14:textId="77777777" w:rsidR="00F53381" w:rsidRPr="00F53381" w:rsidRDefault="00F53381" w:rsidP="00F53381">
      <w:pPr>
        <w:pStyle w:val="Default"/>
      </w:pPr>
      <w:r w:rsidRPr="00F53381">
        <w:t xml:space="preserve">Practitioners across all agencies should be proactive in sharing information as early as possible to help identify, assess and respond to risks or concerns about the safety and welfare of children, whether this is when problems are first emerging, or where a child </w:t>
      </w:r>
      <w:proofErr w:type="gramStart"/>
      <w:r w:rsidRPr="00F53381">
        <w:t>is already known</w:t>
      </w:r>
      <w:proofErr w:type="gramEnd"/>
      <w:r w:rsidRPr="00F53381">
        <w:t xml:space="preserve"> to local agencies.</w:t>
      </w:r>
    </w:p>
    <w:p w14:paraId="5872E53F" w14:textId="77777777" w:rsidR="00F53381" w:rsidRDefault="00F53381" w:rsidP="002F7C11">
      <w:pPr>
        <w:pStyle w:val="Default"/>
      </w:pPr>
    </w:p>
    <w:p w14:paraId="08D93445" w14:textId="77349AD9" w:rsidR="002F7C11" w:rsidRDefault="002F7C11" w:rsidP="002F7C11">
      <w:pPr>
        <w:pStyle w:val="Default"/>
      </w:pPr>
      <w:r w:rsidRPr="002F7C11">
        <w:t>Poor or non-existent information sharing is a factor repeatedly flagged up as an issue in Serious Case Reviews carried out following the death of, or serious injury to, a child. </w:t>
      </w:r>
    </w:p>
    <w:p w14:paraId="38257D54" w14:textId="1145DB28" w:rsidR="00F53381" w:rsidRDefault="00F53381" w:rsidP="002F7C11">
      <w:pPr>
        <w:pStyle w:val="Default"/>
      </w:pPr>
    </w:p>
    <w:p w14:paraId="3FF546A0" w14:textId="6B65059A" w:rsidR="00F53381" w:rsidRDefault="00F53381" w:rsidP="002F7C11">
      <w:pPr>
        <w:pStyle w:val="Default"/>
      </w:pPr>
      <w:r>
        <w:t xml:space="preserve">There are no barriers to sharing information where there is a safeguarding concern and a child </w:t>
      </w:r>
      <w:proofErr w:type="gramStart"/>
      <w:r>
        <w:t>is believed</w:t>
      </w:r>
      <w:proofErr w:type="gramEnd"/>
      <w:r>
        <w:t xml:space="preserve"> to be at risk of significant harm.</w:t>
      </w:r>
    </w:p>
    <w:p w14:paraId="5B81D32D" w14:textId="77777777" w:rsidR="002F7C11" w:rsidRPr="002F7C11" w:rsidRDefault="002F7C11" w:rsidP="002F7C11">
      <w:pPr>
        <w:pStyle w:val="Default"/>
      </w:pPr>
    </w:p>
    <w:p w14:paraId="0FB6EAB9" w14:textId="77777777" w:rsidR="002F7C11" w:rsidRPr="002F7C11" w:rsidRDefault="002F7C11" w:rsidP="002F7C11">
      <w:pPr>
        <w:pStyle w:val="Default"/>
      </w:pPr>
      <w:r w:rsidRPr="002F7C11">
        <w:t xml:space="preserve">Fears about sharing information </w:t>
      </w:r>
      <w:proofErr w:type="gramStart"/>
      <w:r w:rsidRPr="00023064">
        <w:rPr>
          <w:b/>
          <w:u w:val="single"/>
        </w:rPr>
        <w:t>cannot be allowed</w:t>
      </w:r>
      <w:proofErr w:type="gramEnd"/>
      <w:r w:rsidRPr="00023064">
        <w:rPr>
          <w:b/>
          <w:u w:val="single"/>
        </w:rPr>
        <w:t xml:space="preserve"> to stand in the way of the need to safeguard and promote the welfare of children at risk of abuse or neglect</w:t>
      </w:r>
      <w:r w:rsidRPr="002F7C11">
        <w:t xml:space="preserve">. No practitioner should assume that someone else </w:t>
      </w:r>
      <w:proofErr w:type="gramStart"/>
      <w:r w:rsidRPr="002F7C11">
        <w:t>will</w:t>
      </w:r>
      <w:proofErr w:type="gramEnd"/>
      <w:r w:rsidRPr="002F7C11">
        <w:t xml:space="preserve"> pass on information which may be critical to keeping a child safe.</w:t>
      </w:r>
    </w:p>
    <w:p w14:paraId="0E03C19F" w14:textId="41279793" w:rsidR="002F7C11" w:rsidRDefault="002F7C11" w:rsidP="00204E67">
      <w:pPr>
        <w:pStyle w:val="Default"/>
      </w:pPr>
    </w:p>
    <w:p w14:paraId="25CBA0F7" w14:textId="24642C0C" w:rsidR="00AB4A6E" w:rsidRPr="00AB4A6E" w:rsidRDefault="00AB4A6E" w:rsidP="008E5A26">
      <w:pPr>
        <w:pStyle w:val="Heading1"/>
      </w:pPr>
      <w:r>
        <w:t>7 Golden Rules</w:t>
      </w:r>
    </w:p>
    <w:p w14:paraId="6B00166C" w14:textId="77777777" w:rsidR="00AB4A6E" w:rsidRDefault="00AB4A6E" w:rsidP="00AB4A6E">
      <w:pPr>
        <w:pStyle w:val="Default"/>
      </w:pPr>
    </w:p>
    <w:p w14:paraId="0FEADCD4" w14:textId="391B650B" w:rsidR="00AB4A6E" w:rsidRPr="00AB4A6E" w:rsidRDefault="00AB4A6E" w:rsidP="00023064">
      <w:pPr>
        <w:pStyle w:val="Default"/>
        <w:numPr>
          <w:ilvl w:val="0"/>
          <w:numId w:val="5"/>
        </w:numPr>
      </w:pPr>
      <w:r w:rsidRPr="00AB4A6E">
        <w:t>GDPR and DPA 2018 is not a barrier to sharing information.</w:t>
      </w:r>
    </w:p>
    <w:p w14:paraId="4026743A" w14:textId="48462553" w:rsidR="00AB4A6E" w:rsidRPr="00AB4A6E" w:rsidRDefault="00AB4A6E" w:rsidP="00023064">
      <w:pPr>
        <w:pStyle w:val="Default"/>
        <w:numPr>
          <w:ilvl w:val="0"/>
          <w:numId w:val="5"/>
        </w:numPr>
      </w:pPr>
      <w:r w:rsidRPr="00AB4A6E">
        <w:t>Be Open and Honest.</w:t>
      </w:r>
    </w:p>
    <w:p w14:paraId="1E45AC4A" w14:textId="5B20885A" w:rsidR="00AB4A6E" w:rsidRPr="00AB4A6E" w:rsidRDefault="00AB4A6E" w:rsidP="00023064">
      <w:pPr>
        <w:pStyle w:val="Default"/>
        <w:numPr>
          <w:ilvl w:val="0"/>
          <w:numId w:val="5"/>
        </w:numPr>
      </w:pPr>
      <w:r w:rsidRPr="00AB4A6E">
        <w:t>Seek Advice.</w:t>
      </w:r>
    </w:p>
    <w:p w14:paraId="71EF56D7" w14:textId="510362A3" w:rsidR="00AB4A6E" w:rsidRPr="00AB4A6E" w:rsidRDefault="00AB4A6E" w:rsidP="00023064">
      <w:pPr>
        <w:pStyle w:val="Default"/>
        <w:numPr>
          <w:ilvl w:val="0"/>
          <w:numId w:val="5"/>
        </w:numPr>
      </w:pPr>
      <w:r w:rsidRPr="00AB4A6E">
        <w:t>Share with Consent where appropriate.</w:t>
      </w:r>
    </w:p>
    <w:p w14:paraId="05E36CA5" w14:textId="3AEC5DC5" w:rsidR="00AB4A6E" w:rsidRPr="00AB4A6E" w:rsidRDefault="00AB4A6E" w:rsidP="00023064">
      <w:pPr>
        <w:pStyle w:val="Default"/>
        <w:numPr>
          <w:ilvl w:val="0"/>
          <w:numId w:val="5"/>
        </w:numPr>
      </w:pPr>
      <w:r w:rsidRPr="00AB4A6E">
        <w:t>Consider Safety &amp; Wellbeing.</w:t>
      </w:r>
    </w:p>
    <w:p w14:paraId="00CBB735" w14:textId="13BF7BF0" w:rsidR="00AB4A6E" w:rsidRPr="00AB4A6E" w:rsidRDefault="00AB4A6E" w:rsidP="00023064">
      <w:pPr>
        <w:pStyle w:val="Default"/>
        <w:numPr>
          <w:ilvl w:val="0"/>
          <w:numId w:val="5"/>
        </w:numPr>
      </w:pPr>
      <w:r w:rsidRPr="00AB4A6E">
        <w:t>Necessary, Proportionate, Relevant, Accurate, Timely and Secure</w:t>
      </w:r>
    </w:p>
    <w:p w14:paraId="224027C0" w14:textId="2DA14355" w:rsidR="00AB4A6E" w:rsidRPr="00AB4A6E" w:rsidRDefault="00AB4A6E" w:rsidP="00023064">
      <w:pPr>
        <w:pStyle w:val="Default"/>
        <w:numPr>
          <w:ilvl w:val="0"/>
          <w:numId w:val="5"/>
        </w:numPr>
      </w:pPr>
      <w:r w:rsidRPr="00AB4A6E">
        <w:t>Keep a Record</w:t>
      </w:r>
    </w:p>
    <w:p w14:paraId="24E43D40" w14:textId="630E9584" w:rsidR="00AB4A6E" w:rsidRDefault="00AB4A6E" w:rsidP="00204E67">
      <w:pPr>
        <w:pStyle w:val="Default"/>
      </w:pPr>
    </w:p>
    <w:p w14:paraId="418ADDEB" w14:textId="73D5B4A3" w:rsidR="00AB4A6E" w:rsidRPr="00023064" w:rsidRDefault="00AB4A6E" w:rsidP="008E5A26">
      <w:pPr>
        <w:pStyle w:val="Heading1"/>
      </w:pPr>
      <w:r w:rsidRPr="00023064">
        <w:t>Principles of information Sharing and Consent</w:t>
      </w:r>
    </w:p>
    <w:p w14:paraId="687FBB16" w14:textId="07392E29" w:rsidR="00AB4A6E" w:rsidRDefault="00AB4A6E" w:rsidP="00204E67">
      <w:pPr>
        <w:pStyle w:val="Default"/>
      </w:pPr>
    </w:p>
    <w:p w14:paraId="740F841D" w14:textId="77777777" w:rsidR="00AB4A6E" w:rsidRPr="00AB4A6E" w:rsidRDefault="00AB4A6E" w:rsidP="00AB4A6E">
      <w:pPr>
        <w:pStyle w:val="Default"/>
      </w:pPr>
      <w:r w:rsidRPr="00AB4A6E">
        <w:t xml:space="preserve">The principles set out below </w:t>
      </w:r>
      <w:proofErr w:type="gramStart"/>
      <w:r w:rsidRPr="00AB4A6E">
        <w:t>are intended</w:t>
      </w:r>
      <w:proofErr w:type="gramEnd"/>
      <w:r w:rsidRPr="00AB4A6E">
        <w:t xml:space="preserve"> to help practitioners working with children, young people, parents and carers share information between organisations. Practitioners should use their judgement </w:t>
      </w:r>
      <w:proofErr w:type="gramStart"/>
      <w:r w:rsidRPr="00AB4A6E">
        <w:t>when making decisions on what information to share and when</w:t>
      </w:r>
      <w:proofErr w:type="gramEnd"/>
      <w:r w:rsidRPr="00AB4A6E">
        <w:t xml:space="preserve"> and should follow organisation procedures or consult with their manager if in doubt. </w:t>
      </w:r>
      <w:r w:rsidRPr="00AB4A6E">
        <w:rPr>
          <w:b/>
          <w:bCs/>
        </w:rPr>
        <w:t>The most important consideration is whether sharing information is likely to safeguard and protect a child.</w:t>
      </w:r>
      <w:r w:rsidRPr="00AB4A6E">
        <w:t> </w:t>
      </w:r>
    </w:p>
    <w:p w14:paraId="61345241" w14:textId="77777777" w:rsidR="007C14BD" w:rsidRDefault="007C14BD" w:rsidP="00AB4A6E">
      <w:pPr>
        <w:pStyle w:val="Default"/>
        <w:rPr>
          <w:b/>
          <w:bCs/>
        </w:rPr>
      </w:pPr>
    </w:p>
    <w:p w14:paraId="124C52F6" w14:textId="48FB067A" w:rsidR="00AB4A6E" w:rsidRPr="00AB4A6E" w:rsidRDefault="00AB4A6E" w:rsidP="008E5A26">
      <w:pPr>
        <w:pStyle w:val="Heading1"/>
      </w:pPr>
      <w:r w:rsidRPr="00AB4A6E">
        <w:t>Necessary and proportionate </w:t>
      </w:r>
    </w:p>
    <w:p w14:paraId="7F1E21FB" w14:textId="77777777" w:rsidR="00AB4A6E" w:rsidRDefault="00AB4A6E" w:rsidP="00AB4A6E">
      <w:pPr>
        <w:pStyle w:val="Default"/>
      </w:pPr>
    </w:p>
    <w:p w14:paraId="151755C0" w14:textId="4FA81AEF" w:rsidR="00AB4A6E" w:rsidRPr="00AB4A6E" w:rsidRDefault="00AB4A6E" w:rsidP="00AB4A6E">
      <w:pPr>
        <w:pStyle w:val="Default"/>
      </w:pPr>
      <w:r w:rsidRPr="00AB4A6E">
        <w:t xml:space="preserve">When taking decisions about what information to share, you </w:t>
      </w:r>
      <w:proofErr w:type="gramStart"/>
      <w:r w:rsidRPr="00AB4A6E">
        <w:t>should</w:t>
      </w:r>
      <w:proofErr w:type="gramEnd"/>
      <w:r w:rsidRPr="00AB4A6E">
        <w:t xml:space="preserve"> consider </w:t>
      </w:r>
      <w:proofErr w:type="gramStart"/>
      <w:r w:rsidRPr="00AB4A6E">
        <w:t>how much information you need</w:t>
      </w:r>
      <w:proofErr w:type="gramEnd"/>
      <w:r w:rsidRPr="00AB4A6E">
        <w:t xml:space="preserve"> to release. The Data Protection Act 1998 requires you to consider the impact of disclosing information on the information subject and any third parties. Any information shared must be proportionate to the need and level of risk. </w:t>
      </w:r>
    </w:p>
    <w:p w14:paraId="29FFEEAA" w14:textId="77777777" w:rsidR="00AB4A6E" w:rsidRDefault="00AB4A6E" w:rsidP="00AB4A6E">
      <w:pPr>
        <w:pStyle w:val="Default"/>
        <w:rPr>
          <w:b/>
          <w:bCs/>
        </w:rPr>
      </w:pPr>
    </w:p>
    <w:p w14:paraId="3B416AEF" w14:textId="420A8E3F" w:rsidR="00AB4A6E" w:rsidRPr="00AB4A6E" w:rsidRDefault="00AB4A6E" w:rsidP="008E5A26">
      <w:pPr>
        <w:pStyle w:val="Heading1"/>
      </w:pPr>
      <w:r w:rsidRPr="00AB4A6E">
        <w:t>Relevant </w:t>
      </w:r>
    </w:p>
    <w:p w14:paraId="24944094" w14:textId="77777777" w:rsidR="00AB4A6E" w:rsidRDefault="00AB4A6E" w:rsidP="00AB4A6E">
      <w:pPr>
        <w:pStyle w:val="Default"/>
      </w:pPr>
    </w:p>
    <w:p w14:paraId="57B037E7" w14:textId="5A73B930" w:rsidR="00AB4A6E" w:rsidRPr="00AB4A6E" w:rsidRDefault="00AB4A6E" w:rsidP="00AB4A6E">
      <w:pPr>
        <w:pStyle w:val="Default"/>
      </w:pPr>
      <w:r w:rsidRPr="00AB4A6E">
        <w:t xml:space="preserve">Only information that is relevant to the purposes </w:t>
      </w:r>
      <w:proofErr w:type="gramStart"/>
      <w:r w:rsidRPr="00AB4A6E">
        <w:t>should be shared</w:t>
      </w:r>
      <w:proofErr w:type="gramEnd"/>
      <w:r w:rsidRPr="00AB4A6E">
        <w:t xml:space="preserve"> with those who need it. This allows others to do their job effectively and make sound decisions. </w:t>
      </w:r>
    </w:p>
    <w:p w14:paraId="12C21730" w14:textId="77777777" w:rsidR="00AB4A6E" w:rsidRDefault="00AB4A6E" w:rsidP="00AB4A6E">
      <w:pPr>
        <w:pStyle w:val="Default"/>
        <w:rPr>
          <w:b/>
          <w:bCs/>
        </w:rPr>
      </w:pPr>
    </w:p>
    <w:p w14:paraId="1E5D7408" w14:textId="667E34F2" w:rsidR="00AB4A6E" w:rsidRPr="00AB4A6E" w:rsidRDefault="00AB4A6E" w:rsidP="008E5A26">
      <w:pPr>
        <w:pStyle w:val="Heading1"/>
      </w:pPr>
      <w:r w:rsidRPr="00AB4A6E">
        <w:t>Adequate</w:t>
      </w:r>
    </w:p>
    <w:p w14:paraId="121CB724" w14:textId="77777777" w:rsidR="00AB4A6E" w:rsidRDefault="00AB4A6E" w:rsidP="00AB4A6E">
      <w:pPr>
        <w:pStyle w:val="Default"/>
      </w:pPr>
    </w:p>
    <w:p w14:paraId="02392BF4" w14:textId="3B0035CC" w:rsidR="00AB4A6E" w:rsidRPr="00AB4A6E" w:rsidRDefault="00AB4A6E" w:rsidP="00AB4A6E">
      <w:pPr>
        <w:pStyle w:val="Default"/>
      </w:pPr>
      <w:r w:rsidRPr="00AB4A6E">
        <w:t xml:space="preserve">Information should be adequate for its purpose. Information should be of the right quality to ensure that it </w:t>
      </w:r>
      <w:proofErr w:type="gramStart"/>
      <w:r w:rsidRPr="00AB4A6E">
        <w:t>can be understood and relied upon</w:t>
      </w:r>
      <w:proofErr w:type="gramEnd"/>
      <w:r w:rsidRPr="00AB4A6E">
        <w:t>. </w:t>
      </w:r>
    </w:p>
    <w:p w14:paraId="17BCFFCD" w14:textId="77777777" w:rsidR="00AB4A6E" w:rsidRDefault="00AB4A6E" w:rsidP="00AB4A6E">
      <w:pPr>
        <w:pStyle w:val="Default"/>
        <w:rPr>
          <w:b/>
          <w:bCs/>
        </w:rPr>
      </w:pPr>
    </w:p>
    <w:p w14:paraId="6657E955" w14:textId="72AAA65C" w:rsidR="00AB4A6E" w:rsidRPr="00AB4A6E" w:rsidRDefault="00AB4A6E" w:rsidP="008E5A26">
      <w:pPr>
        <w:pStyle w:val="Heading1"/>
      </w:pPr>
      <w:r w:rsidRPr="00AB4A6E">
        <w:t>Accurate </w:t>
      </w:r>
    </w:p>
    <w:p w14:paraId="58A89023" w14:textId="77777777" w:rsidR="00AB4A6E" w:rsidRDefault="00AB4A6E" w:rsidP="00AB4A6E">
      <w:pPr>
        <w:pStyle w:val="Default"/>
      </w:pPr>
    </w:p>
    <w:p w14:paraId="559F5CD6" w14:textId="48AE0FFF" w:rsidR="00AB4A6E" w:rsidRPr="00AB4A6E" w:rsidRDefault="00AB4A6E" w:rsidP="00AB4A6E">
      <w:pPr>
        <w:pStyle w:val="Default"/>
      </w:pPr>
      <w:r w:rsidRPr="00AB4A6E">
        <w:t xml:space="preserve">Information should be accurate and up to date and should clearly distinguish between fact and opinion. If the information is historical then this </w:t>
      </w:r>
      <w:proofErr w:type="gramStart"/>
      <w:r w:rsidRPr="00AB4A6E">
        <w:t>should be explained</w:t>
      </w:r>
      <w:proofErr w:type="gramEnd"/>
      <w:r w:rsidRPr="00AB4A6E">
        <w:t>.</w:t>
      </w:r>
    </w:p>
    <w:p w14:paraId="21B6C130" w14:textId="77777777" w:rsidR="00AB4A6E" w:rsidRDefault="00AB4A6E" w:rsidP="00AB4A6E">
      <w:pPr>
        <w:pStyle w:val="Default"/>
        <w:rPr>
          <w:b/>
          <w:bCs/>
        </w:rPr>
      </w:pPr>
    </w:p>
    <w:p w14:paraId="5DB9715B" w14:textId="55AE7B23" w:rsidR="00AB4A6E" w:rsidRPr="00AB4A6E" w:rsidRDefault="00AB4A6E" w:rsidP="008E5A26">
      <w:pPr>
        <w:pStyle w:val="Heading1"/>
      </w:pPr>
      <w:r w:rsidRPr="00AB4A6E">
        <w:t>Timely </w:t>
      </w:r>
    </w:p>
    <w:p w14:paraId="4B3BE8A9" w14:textId="77777777" w:rsidR="00AB4A6E" w:rsidRDefault="00AB4A6E" w:rsidP="00AB4A6E">
      <w:pPr>
        <w:pStyle w:val="Default"/>
      </w:pPr>
    </w:p>
    <w:p w14:paraId="2E3E9450" w14:textId="7B1E0F3F" w:rsidR="00AB4A6E" w:rsidRPr="00AB4A6E" w:rsidRDefault="00AB4A6E" w:rsidP="00AB4A6E">
      <w:pPr>
        <w:pStyle w:val="Default"/>
      </w:pPr>
      <w:r w:rsidRPr="00AB4A6E">
        <w:t xml:space="preserve">Information </w:t>
      </w:r>
      <w:proofErr w:type="gramStart"/>
      <w:r w:rsidRPr="00AB4A6E">
        <w:t>should be shared</w:t>
      </w:r>
      <w:proofErr w:type="gramEnd"/>
      <w:r w:rsidRPr="00AB4A6E">
        <w:t xml:space="preserve"> in a timely fashion to reduce the risk of harm. Timeliness is key in </w:t>
      </w:r>
      <w:proofErr w:type="gramStart"/>
      <w:r w:rsidRPr="00AB4A6E">
        <w:t>emergency situations</w:t>
      </w:r>
      <w:proofErr w:type="gramEnd"/>
      <w:r w:rsidRPr="00AB4A6E">
        <w:t xml:space="preserve"> and it may not be appropriate to seek consent for information sharing if it could cause delays and therefore harm to a child. </w:t>
      </w:r>
      <w:r w:rsidRPr="00AB4A6E">
        <w:lastRenderedPageBreak/>
        <w:t xml:space="preserve">Practitioners should ensure that sufficient information </w:t>
      </w:r>
      <w:proofErr w:type="gramStart"/>
      <w:r w:rsidRPr="00AB4A6E">
        <w:t>is shared</w:t>
      </w:r>
      <w:proofErr w:type="gramEnd"/>
      <w:r w:rsidRPr="00AB4A6E">
        <w:t>, as well as consider the urgency with which to share it.</w:t>
      </w:r>
    </w:p>
    <w:p w14:paraId="062FD944" w14:textId="77777777" w:rsidR="00AB4A6E" w:rsidRDefault="00AB4A6E" w:rsidP="00AB4A6E">
      <w:pPr>
        <w:pStyle w:val="Default"/>
        <w:rPr>
          <w:b/>
          <w:bCs/>
        </w:rPr>
      </w:pPr>
    </w:p>
    <w:p w14:paraId="31CC9C40" w14:textId="54597023" w:rsidR="00AB4A6E" w:rsidRPr="00AB4A6E" w:rsidRDefault="00AB4A6E" w:rsidP="008E5A26">
      <w:pPr>
        <w:pStyle w:val="Heading1"/>
      </w:pPr>
      <w:r w:rsidRPr="00AB4A6E">
        <w:t>Secure </w:t>
      </w:r>
    </w:p>
    <w:p w14:paraId="6FB217FB" w14:textId="77777777" w:rsidR="00AB4A6E" w:rsidRDefault="00AB4A6E" w:rsidP="00AB4A6E">
      <w:pPr>
        <w:pStyle w:val="Default"/>
      </w:pPr>
    </w:p>
    <w:p w14:paraId="1AA7B237" w14:textId="14B3A5F4" w:rsidR="008E5A26" w:rsidRDefault="00AB4A6E" w:rsidP="008E5A26">
      <w:pPr>
        <w:pStyle w:val="Default"/>
      </w:pPr>
      <w:r w:rsidRPr="00AB4A6E">
        <w:t xml:space="preserve">Information </w:t>
      </w:r>
      <w:proofErr w:type="gramStart"/>
      <w:r w:rsidRPr="00AB4A6E">
        <w:t>should be shared</w:t>
      </w:r>
      <w:proofErr w:type="gramEnd"/>
      <w:r w:rsidRPr="00AB4A6E">
        <w:t xml:space="preserve"> in the most secure way available.  Practitioners must always follow their organisation’s policy on security for</w:t>
      </w:r>
      <w:r w:rsidR="008E5A26">
        <w:t xml:space="preserve"> handling personal information.</w:t>
      </w:r>
    </w:p>
    <w:p w14:paraId="40387A42" w14:textId="77777777" w:rsidR="008E5A26" w:rsidRDefault="008E5A26" w:rsidP="008E5A26">
      <w:pPr>
        <w:spacing w:after="0"/>
      </w:pPr>
    </w:p>
    <w:p w14:paraId="1890CA73" w14:textId="26C02740" w:rsidR="00AB4A6E" w:rsidRDefault="008E5A26" w:rsidP="008E5A26">
      <w:pPr>
        <w:pStyle w:val="Heading1"/>
      </w:pPr>
      <w:r>
        <w:t>Record</w:t>
      </w:r>
    </w:p>
    <w:p w14:paraId="34AE950C" w14:textId="77777777" w:rsidR="008E5A26" w:rsidRPr="008E5A26" w:rsidRDefault="008E5A26" w:rsidP="008E5A26">
      <w:pPr>
        <w:spacing w:after="0"/>
      </w:pPr>
    </w:p>
    <w:p w14:paraId="63F35DC3" w14:textId="1E7C107A" w:rsidR="00AB4A6E" w:rsidRPr="00AB4A6E" w:rsidRDefault="00AB4A6E" w:rsidP="008E5A26">
      <w:pPr>
        <w:pStyle w:val="Default"/>
      </w:pPr>
      <w:r w:rsidRPr="00AB4A6E">
        <w:t xml:space="preserve">Information sharing decisions should be recorded </w:t>
      </w:r>
      <w:proofErr w:type="gramStart"/>
      <w:r w:rsidRPr="00AB4A6E">
        <w:t>whether or not</w:t>
      </w:r>
      <w:proofErr w:type="gramEnd"/>
      <w:r w:rsidRPr="00AB4A6E">
        <w:t xml:space="preserve"> the decision is taken to share. If the decision is to share, reasons </w:t>
      </w:r>
      <w:proofErr w:type="gramStart"/>
      <w:r w:rsidRPr="00AB4A6E">
        <w:t>should be cited</w:t>
      </w:r>
      <w:proofErr w:type="gramEnd"/>
      <w:r w:rsidRPr="00AB4A6E">
        <w:t xml:space="preserve"> including what information has been shared and with whom, in line with organisational procedures. If the decision is not to share, it is good practice to record the reasons for this decision and discuss them with the requester. Information </w:t>
      </w:r>
      <w:proofErr w:type="gramStart"/>
      <w:r w:rsidRPr="00AB4A6E">
        <w:t>should be kept</w:t>
      </w:r>
      <w:proofErr w:type="gramEnd"/>
      <w:r w:rsidRPr="00AB4A6E">
        <w:t xml:space="preserve"> In line with each organisation’s retention policy.</w:t>
      </w:r>
    </w:p>
    <w:p w14:paraId="4E3ABA03" w14:textId="77777777" w:rsidR="00AB4A6E" w:rsidRDefault="00AB4A6E" w:rsidP="00AB4A6E">
      <w:pPr>
        <w:pStyle w:val="Default"/>
        <w:rPr>
          <w:b/>
          <w:bCs/>
        </w:rPr>
      </w:pPr>
    </w:p>
    <w:p w14:paraId="0A60DAEF" w14:textId="05B3651D" w:rsidR="00AB4A6E" w:rsidRPr="00AB4A6E" w:rsidRDefault="00AB4A6E" w:rsidP="008E5A26">
      <w:pPr>
        <w:pStyle w:val="Heading1"/>
      </w:pPr>
      <w:r w:rsidRPr="00AB4A6E">
        <w:t>What Information can I share?</w:t>
      </w:r>
    </w:p>
    <w:p w14:paraId="78BA9F9A" w14:textId="77777777" w:rsidR="00AB4A6E" w:rsidRDefault="00AB4A6E" w:rsidP="00AB4A6E">
      <w:pPr>
        <w:pStyle w:val="Default"/>
      </w:pPr>
    </w:p>
    <w:p w14:paraId="40BBB52D" w14:textId="3DFEF2EF" w:rsidR="00AB4A6E" w:rsidRPr="00AB4A6E" w:rsidRDefault="00AB4A6E" w:rsidP="00AB4A6E">
      <w:pPr>
        <w:pStyle w:val="Default"/>
      </w:pPr>
      <w:r w:rsidRPr="00AB4A6E">
        <w:t xml:space="preserve">Share the </w:t>
      </w:r>
      <w:proofErr w:type="gramStart"/>
      <w:r w:rsidRPr="00AB4A6E">
        <w:t>information which</w:t>
      </w:r>
      <w:proofErr w:type="gramEnd"/>
      <w:r w:rsidRPr="00AB4A6E">
        <w:t xml:space="preserve"> is necessary for your purpose. It may not be necessary to give all agencies access to all the information you hold.  Make sure what you provide is up to date, accurate and relevant.  </w:t>
      </w:r>
    </w:p>
    <w:p w14:paraId="01132C64" w14:textId="77777777" w:rsidR="00AB4A6E" w:rsidRDefault="00AB4A6E" w:rsidP="00AB4A6E">
      <w:pPr>
        <w:pStyle w:val="Default"/>
        <w:rPr>
          <w:b/>
          <w:bCs/>
        </w:rPr>
      </w:pPr>
    </w:p>
    <w:p w14:paraId="7C225B95" w14:textId="2A89BC8D" w:rsidR="00AB4A6E" w:rsidRPr="00AB4A6E" w:rsidRDefault="00AB4A6E" w:rsidP="008E5A26">
      <w:pPr>
        <w:pStyle w:val="Heading1"/>
      </w:pPr>
      <w:r w:rsidRPr="008E5A26">
        <w:t>When</w:t>
      </w:r>
      <w:r w:rsidRPr="00AB4A6E">
        <w:t xml:space="preserve"> and how to share information </w:t>
      </w:r>
    </w:p>
    <w:p w14:paraId="6472E75C" w14:textId="77777777" w:rsidR="00AB4A6E" w:rsidRDefault="00AB4A6E" w:rsidP="00AB4A6E">
      <w:pPr>
        <w:pStyle w:val="Default"/>
      </w:pPr>
    </w:p>
    <w:p w14:paraId="4D2053F8" w14:textId="579AB086" w:rsidR="00AB4A6E" w:rsidRPr="00AB4A6E" w:rsidRDefault="00AB4A6E" w:rsidP="00AB4A6E">
      <w:pPr>
        <w:pStyle w:val="Default"/>
      </w:pPr>
      <w:r w:rsidRPr="00AB4A6E">
        <w:t xml:space="preserve">When asked to share information, you should consider </w:t>
      </w:r>
      <w:proofErr w:type="gramStart"/>
      <w:r w:rsidRPr="00AB4A6E">
        <w:t>the following questions to help you decide if and when to share</w:t>
      </w:r>
      <w:proofErr w:type="gramEnd"/>
      <w:r w:rsidRPr="00AB4A6E">
        <w:t xml:space="preserve">. If the decision </w:t>
      </w:r>
      <w:proofErr w:type="gramStart"/>
      <w:r w:rsidRPr="00AB4A6E">
        <w:t>is taken</w:t>
      </w:r>
      <w:proofErr w:type="gramEnd"/>
      <w:r w:rsidRPr="00AB4A6E">
        <w:t xml:space="preserve"> to share, you should consider how best to effectively share the information.</w:t>
      </w:r>
    </w:p>
    <w:p w14:paraId="76B50F9C" w14:textId="77777777" w:rsidR="00AB4A6E" w:rsidRDefault="00AB4A6E" w:rsidP="00AB4A6E">
      <w:pPr>
        <w:pStyle w:val="Default"/>
        <w:rPr>
          <w:b/>
          <w:bCs/>
        </w:rPr>
      </w:pPr>
    </w:p>
    <w:p w14:paraId="6C424036" w14:textId="2722A232" w:rsidR="00AB4A6E" w:rsidRPr="00AB4A6E" w:rsidRDefault="00AB4A6E" w:rsidP="008E5A26">
      <w:pPr>
        <w:pStyle w:val="Heading1"/>
      </w:pPr>
      <w:r w:rsidRPr="00AB4A6E">
        <w:t>When?</w:t>
      </w:r>
    </w:p>
    <w:p w14:paraId="6B82B0EB" w14:textId="77777777" w:rsidR="00AB4A6E" w:rsidRDefault="00AB4A6E" w:rsidP="00AB4A6E">
      <w:pPr>
        <w:pStyle w:val="Default"/>
      </w:pPr>
    </w:p>
    <w:p w14:paraId="44A63FC4" w14:textId="1B24BD66" w:rsidR="00AB4A6E" w:rsidRPr="00AB4A6E" w:rsidRDefault="00AB4A6E" w:rsidP="00AB4A6E">
      <w:pPr>
        <w:pStyle w:val="Default"/>
      </w:pPr>
      <w:r w:rsidRPr="00AB4A6E">
        <w:t>Q: Is there a clear and legitimate purpose for sharing information? </w:t>
      </w:r>
    </w:p>
    <w:p w14:paraId="38E92EA0" w14:textId="77777777" w:rsidR="00AB4A6E" w:rsidRPr="00AB4A6E" w:rsidRDefault="00AB4A6E" w:rsidP="00AB4A6E">
      <w:pPr>
        <w:pStyle w:val="Default"/>
        <w:numPr>
          <w:ilvl w:val="0"/>
          <w:numId w:val="6"/>
        </w:numPr>
      </w:pPr>
      <w:r w:rsidRPr="00AB4A6E">
        <w:t>Yes – see next question</w:t>
      </w:r>
    </w:p>
    <w:p w14:paraId="64AE8398" w14:textId="0FCA106D" w:rsidR="00AB4A6E" w:rsidRDefault="00AB4A6E" w:rsidP="00AB4A6E">
      <w:pPr>
        <w:pStyle w:val="Default"/>
        <w:numPr>
          <w:ilvl w:val="0"/>
          <w:numId w:val="6"/>
        </w:numPr>
      </w:pPr>
      <w:r w:rsidRPr="00AB4A6E">
        <w:t>No – do not share information</w:t>
      </w:r>
    </w:p>
    <w:p w14:paraId="55E4CC2F" w14:textId="77777777" w:rsidR="00AB4A6E" w:rsidRPr="00AB4A6E" w:rsidRDefault="00AB4A6E" w:rsidP="00023064">
      <w:pPr>
        <w:pStyle w:val="Default"/>
        <w:ind w:left="720"/>
      </w:pPr>
    </w:p>
    <w:p w14:paraId="15FB4566" w14:textId="77777777" w:rsidR="00AB4A6E" w:rsidRPr="00AB4A6E" w:rsidRDefault="00AB4A6E" w:rsidP="00AB4A6E">
      <w:pPr>
        <w:pStyle w:val="Default"/>
      </w:pPr>
      <w:r w:rsidRPr="00AB4A6E">
        <w:t xml:space="preserve">Q: Does the information enable an individual to </w:t>
      </w:r>
      <w:proofErr w:type="gramStart"/>
      <w:r w:rsidRPr="00AB4A6E">
        <w:t>be identified</w:t>
      </w:r>
      <w:proofErr w:type="gramEnd"/>
      <w:r w:rsidRPr="00AB4A6E">
        <w:t>? </w:t>
      </w:r>
    </w:p>
    <w:p w14:paraId="63A21219" w14:textId="77777777" w:rsidR="00AB4A6E" w:rsidRPr="00AB4A6E" w:rsidRDefault="00AB4A6E" w:rsidP="00AB4A6E">
      <w:pPr>
        <w:pStyle w:val="Default"/>
        <w:numPr>
          <w:ilvl w:val="0"/>
          <w:numId w:val="7"/>
        </w:numPr>
      </w:pPr>
      <w:r w:rsidRPr="00AB4A6E">
        <w:t>Yes – see next question</w:t>
      </w:r>
    </w:p>
    <w:p w14:paraId="5B9D4430" w14:textId="457A15D1" w:rsidR="00AB4A6E" w:rsidRDefault="00AB4A6E" w:rsidP="00AB4A6E">
      <w:pPr>
        <w:pStyle w:val="Default"/>
        <w:numPr>
          <w:ilvl w:val="0"/>
          <w:numId w:val="7"/>
        </w:numPr>
      </w:pPr>
      <w:r w:rsidRPr="00AB4A6E">
        <w:t>No – you can share but should consider how</w:t>
      </w:r>
    </w:p>
    <w:p w14:paraId="77A3DE98" w14:textId="77777777" w:rsidR="00AB4A6E" w:rsidRPr="00AB4A6E" w:rsidRDefault="00AB4A6E" w:rsidP="00023064">
      <w:pPr>
        <w:pStyle w:val="Default"/>
        <w:ind w:left="720"/>
      </w:pPr>
    </w:p>
    <w:p w14:paraId="3B4DCFFC" w14:textId="77777777" w:rsidR="00AB4A6E" w:rsidRPr="00AB4A6E" w:rsidRDefault="00AB4A6E" w:rsidP="00AB4A6E">
      <w:pPr>
        <w:pStyle w:val="Default"/>
      </w:pPr>
      <w:r w:rsidRPr="00AB4A6E">
        <w:t>Q: Is the information confidential? </w:t>
      </w:r>
    </w:p>
    <w:p w14:paraId="3330DBA0" w14:textId="77777777" w:rsidR="00AB4A6E" w:rsidRPr="00AB4A6E" w:rsidRDefault="00AB4A6E" w:rsidP="00AB4A6E">
      <w:pPr>
        <w:pStyle w:val="Default"/>
        <w:numPr>
          <w:ilvl w:val="0"/>
          <w:numId w:val="8"/>
        </w:numPr>
      </w:pPr>
      <w:r w:rsidRPr="00AB4A6E">
        <w:t>Yes – see next question</w:t>
      </w:r>
    </w:p>
    <w:p w14:paraId="7466643C" w14:textId="649F6E18" w:rsidR="00AB4A6E" w:rsidRDefault="00AB4A6E" w:rsidP="00AB4A6E">
      <w:pPr>
        <w:pStyle w:val="Default"/>
        <w:numPr>
          <w:ilvl w:val="0"/>
          <w:numId w:val="8"/>
        </w:numPr>
      </w:pPr>
      <w:r w:rsidRPr="00AB4A6E">
        <w:t>No – you can share but should consider how</w:t>
      </w:r>
    </w:p>
    <w:p w14:paraId="534F78BE" w14:textId="77777777" w:rsidR="00AB4A6E" w:rsidRPr="00AB4A6E" w:rsidRDefault="00AB4A6E" w:rsidP="00023064">
      <w:pPr>
        <w:pStyle w:val="Default"/>
        <w:ind w:left="720"/>
      </w:pPr>
    </w:p>
    <w:p w14:paraId="17204D35" w14:textId="77777777" w:rsidR="00AB4A6E" w:rsidRPr="00AB4A6E" w:rsidRDefault="00AB4A6E" w:rsidP="00AB4A6E">
      <w:pPr>
        <w:pStyle w:val="Default"/>
      </w:pPr>
      <w:r w:rsidRPr="00AB4A6E">
        <w:t>Q: Do you have consent? </w:t>
      </w:r>
    </w:p>
    <w:p w14:paraId="4D3EA406" w14:textId="77777777" w:rsidR="00AB4A6E" w:rsidRPr="00AB4A6E" w:rsidRDefault="00AB4A6E" w:rsidP="00AB4A6E">
      <w:pPr>
        <w:pStyle w:val="Default"/>
        <w:numPr>
          <w:ilvl w:val="0"/>
          <w:numId w:val="9"/>
        </w:numPr>
      </w:pPr>
      <w:r w:rsidRPr="00AB4A6E">
        <w:t>Yes – you can share but should consider how</w:t>
      </w:r>
    </w:p>
    <w:p w14:paraId="772755BD" w14:textId="2AD7EBB0" w:rsidR="00AB4A6E" w:rsidRDefault="00AB4A6E" w:rsidP="00AB4A6E">
      <w:pPr>
        <w:pStyle w:val="Default"/>
        <w:numPr>
          <w:ilvl w:val="0"/>
          <w:numId w:val="9"/>
        </w:numPr>
      </w:pPr>
      <w:r w:rsidRPr="00AB4A6E">
        <w:t>No – see next question</w:t>
      </w:r>
    </w:p>
    <w:p w14:paraId="38799089" w14:textId="77777777" w:rsidR="00AB4A6E" w:rsidRPr="00AB4A6E" w:rsidRDefault="00AB4A6E" w:rsidP="00023064">
      <w:pPr>
        <w:pStyle w:val="Default"/>
        <w:ind w:left="720"/>
      </w:pPr>
    </w:p>
    <w:p w14:paraId="3B113284" w14:textId="77777777" w:rsidR="00AB4A6E" w:rsidRPr="00AB4A6E" w:rsidRDefault="00AB4A6E" w:rsidP="00AB4A6E">
      <w:pPr>
        <w:pStyle w:val="Default"/>
      </w:pPr>
      <w:r w:rsidRPr="00AB4A6E">
        <w:lastRenderedPageBreak/>
        <w:t>Q: Is there another reason to share information such as to fulfil a public function or to protect the vital interests of the individual? </w:t>
      </w:r>
    </w:p>
    <w:p w14:paraId="1DCBB95D" w14:textId="77777777" w:rsidR="00AB4A6E" w:rsidRPr="00AB4A6E" w:rsidRDefault="00AB4A6E" w:rsidP="00AB4A6E">
      <w:pPr>
        <w:pStyle w:val="Default"/>
        <w:numPr>
          <w:ilvl w:val="0"/>
          <w:numId w:val="10"/>
        </w:numPr>
      </w:pPr>
      <w:r w:rsidRPr="00AB4A6E">
        <w:t>Yes – you can share but should consider how</w:t>
      </w:r>
    </w:p>
    <w:p w14:paraId="2B92DC3C" w14:textId="2AAAAA31" w:rsidR="00AB4A6E" w:rsidRDefault="00AB4A6E" w:rsidP="00AB4A6E">
      <w:pPr>
        <w:pStyle w:val="Default"/>
        <w:numPr>
          <w:ilvl w:val="0"/>
          <w:numId w:val="10"/>
        </w:numPr>
      </w:pPr>
      <w:r w:rsidRPr="00AB4A6E">
        <w:t>No – do not share</w:t>
      </w:r>
    </w:p>
    <w:p w14:paraId="704FEC25" w14:textId="77777777" w:rsidR="00AB4A6E" w:rsidRPr="00AB4A6E" w:rsidRDefault="00AB4A6E" w:rsidP="00023064">
      <w:pPr>
        <w:pStyle w:val="Default"/>
        <w:ind w:left="720"/>
      </w:pPr>
    </w:p>
    <w:p w14:paraId="3C17AD28" w14:textId="77777777" w:rsidR="00AB4A6E" w:rsidRPr="00AB4A6E" w:rsidRDefault="00AB4A6E" w:rsidP="008E5A26">
      <w:pPr>
        <w:pStyle w:val="Heading1"/>
      </w:pPr>
      <w:r w:rsidRPr="00AB4A6E">
        <w:t>Who?</w:t>
      </w:r>
    </w:p>
    <w:p w14:paraId="73558FB8" w14:textId="77777777" w:rsidR="00AB4A6E" w:rsidRDefault="00AB4A6E" w:rsidP="00023064">
      <w:pPr>
        <w:pStyle w:val="Default"/>
        <w:ind w:left="720"/>
      </w:pPr>
    </w:p>
    <w:p w14:paraId="735ABCAE" w14:textId="4523392F" w:rsidR="00AB4A6E" w:rsidRPr="00AB4A6E" w:rsidRDefault="00AB4A6E" w:rsidP="00AB4A6E">
      <w:pPr>
        <w:pStyle w:val="Default"/>
        <w:numPr>
          <w:ilvl w:val="0"/>
          <w:numId w:val="11"/>
        </w:numPr>
      </w:pPr>
      <w:r w:rsidRPr="00AB4A6E">
        <w:t>Which agencies need to be involved in the sharing?</w:t>
      </w:r>
    </w:p>
    <w:p w14:paraId="7B0567A7" w14:textId="758EA3E7" w:rsidR="00AB4A6E" w:rsidRDefault="00AB4A6E" w:rsidP="00AB4A6E">
      <w:pPr>
        <w:pStyle w:val="Default"/>
        <w:numPr>
          <w:ilvl w:val="0"/>
          <w:numId w:val="11"/>
        </w:numPr>
      </w:pPr>
      <w:r w:rsidRPr="00AB4A6E">
        <w:t>Who do we need information about in order to make the decision – child, parent, carer, others? Is it sensitive personal information?  Do we have their consent? </w:t>
      </w:r>
    </w:p>
    <w:p w14:paraId="7C32BA5E" w14:textId="77777777" w:rsidR="006608A0" w:rsidRPr="00AB4A6E" w:rsidRDefault="006608A0" w:rsidP="006608A0">
      <w:pPr>
        <w:pStyle w:val="Default"/>
        <w:ind w:left="720"/>
      </w:pPr>
    </w:p>
    <w:p w14:paraId="19666908" w14:textId="77777777" w:rsidR="00AB4A6E" w:rsidRPr="00AB4A6E" w:rsidRDefault="00AB4A6E" w:rsidP="008E5A26">
      <w:pPr>
        <w:pStyle w:val="Heading1"/>
      </w:pPr>
      <w:r w:rsidRPr="00AB4A6E">
        <w:t>How?</w:t>
      </w:r>
    </w:p>
    <w:p w14:paraId="68D9E69E" w14:textId="77777777" w:rsidR="00AB4A6E" w:rsidRDefault="00AB4A6E" w:rsidP="00023064">
      <w:pPr>
        <w:pStyle w:val="Default"/>
        <w:ind w:left="720"/>
      </w:pPr>
    </w:p>
    <w:p w14:paraId="08D81906" w14:textId="34778945" w:rsidR="00AB4A6E" w:rsidRPr="00AB4A6E" w:rsidRDefault="00AB4A6E" w:rsidP="00AB4A6E">
      <w:pPr>
        <w:pStyle w:val="Default"/>
        <w:numPr>
          <w:ilvl w:val="0"/>
          <w:numId w:val="12"/>
        </w:numPr>
      </w:pPr>
      <w:r w:rsidRPr="00AB4A6E">
        <w:t xml:space="preserve">Ensure you are giving the right information to the right person, and that it </w:t>
      </w:r>
      <w:proofErr w:type="gramStart"/>
      <w:r w:rsidRPr="00AB4A6E">
        <w:t>is shared</w:t>
      </w:r>
      <w:proofErr w:type="gramEnd"/>
      <w:r w:rsidRPr="00AB4A6E">
        <w:t xml:space="preserve"> securely.</w:t>
      </w:r>
    </w:p>
    <w:p w14:paraId="6544A8BC" w14:textId="77777777" w:rsidR="00AB4A6E" w:rsidRPr="00AB4A6E" w:rsidRDefault="00AB4A6E" w:rsidP="00AB4A6E">
      <w:pPr>
        <w:pStyle w:val="Default"/>
        <w:numPr>
          <w:ilvl w:val="0"/>
          <w:numId w:val="12"/>
        </w:numPr>
      </w:pPr>
      <w:r w:rsidRPr="00AB4A6E">
        <w:t>Identify how much information to share</w:t>
      </w:r>
    </w:p>
    <w:p w14:paraId="160A1EEC" w14:textId="77777777" w:rsidR="00AB4A6E" w:rsidRPr="00AB4A6E" w:rsidRDefault="00AB4A6E" w:rsidP="00AB4A6E">
      <w:pPr>
        <w:pStyle w:val="Default"/>
        <w:numPr>
          <w:ilvl w:val="0"/>
          <w:numId w:val="12"/>
        </w:numPr>
      </w:pPr>
      <w:r w:rsidRPr="00AB4A6E">
        <w:t>Distinguish fact from opinion</w:t>
      </w:r>
    </w:p>
    <w:p w14:paraId="48E324DD" w14:textId="77777777" w:rsidR="00AB4A6E" w:rsidRPr="00AB4A6E" w:rsidRDefault="00AB4A6E" w:rsidP="00AB4A6E">
      <w:pPr>
        <w:pStyle w:val="Default"/>
        <w:numPr>
          <w:ilvl w:val="0"/>
          <w:numId w:val="12"/>
        </w:numPr>
      </w:pPr>
      <w:r w:rsidRPr="00AB4A6E">
        <w:t>Inform the individual that the information has been shared if they were not aware of this, as long as this would not create or increase risk of harm</w:t>
      </w:r>
    </w:p>
    <w:p w14:paraId="337E8656" w14:textId="77777777" w:rsidR="00AB4A6E" w:rsidRDefault="00AB4A6E" w:rsidP="00AB4A6E">
      <w:pPr>
        <w:pStyle w:val="Default"/>
        <w:rPr>
          <w:b/>
          <w:bCs/>
          <w:u w:val="single"/>
        </w:rPr>
      </w:pPr>
    </w:p>
    <w:p w14:paraId="4D0A07B4" w14:textId="0A713157" w:rsidR="00AB4A6E" w:rsidRPr="008E5A26" w:rsidRDefault="00AB4A6E" w:rsidP="008E5A26">
      <w:pPr>
        <w:pStyle w:val="Heading1"/>
        <w:rPr>
          <w:u w:val="single"/>
        </w:rPr>
      </w:pPr>
      <w:r w:rsidRPr="008E5A26">
        <w:rPr>
          <w:u w:val="single"/>
        </w:rPr>
        <w:t>Consent to Share Information</w:t>
      </w:r>
    </w:p>
    <w:p w14:paraId="150AC9D5" w14:textId="77777777" w:rsidR="00AB4A6E" w:rsidRDefault="00AB4A6E" w:rsidP="00AB4A6E">
      <w:pPr>
        <w:pStyle w:val="Default"/>
      </w:pPr>
    </w:p>
    <w:p w14:paraId="14D660EE" w14:textId="17F45FC5" w:rsidR="00AB4A6E" w:rsidRPr="00AB4A6E" w:rsidRDefault="00AB4A6E" w:rsidP="00AB4A6E">
      <w:pPr>
        <w:pStyle w:val="Default"/>
      </w:pPr>
      <w:r w:rsidRPr="00AB4A6E">
        <w:t xml:space="preserve">Check you have consent from all people whose information is to </w:t>
      </w:r>
      <w:proofErr w:type="gramStart"/>
      <w:r w:rsidRPr="00AB4A6E">
        <w:t>be shared</w:t>
      </w:r>
      <w:proofErr w:type="gramEnd"/>
      <w:r w:rsidRPr="00AB4A6E">
        <w:t xml:space="preserve"> </w:t>
      </w:r>
      <w:r w:rsidRPr="00023064">
        <w:rPr>
          <w:b/>
        </w:rPr>
        <w:t>unless the safeguarding concerns put the child at risk of significant harm or would prevent the child from being harmed.</w:t>
      </w:r>
      <w:r w:rsidRPr="00AB4A6E">
        <w:t xml:space="preserve"> Ensure information shared is relevant and proportionate.</w:t>
      </w:r>
    </w:p>
    <w:p w14:paraId="0DE76C65" w14:textId="77777777" w:rsidR="00AB4A6E" w:rsidRDefault="00AB4A6E" w:rsidP="00AB4A6E">
      <w:pPr>
        <w:pStyle w:val="Default"/>
      </w:pPr>
    </w:p>
    <w:p w14:paraId="7F514A72" w14:textId="59EDABDF" w:rsidR="00AB4A6E" w:rsidRPr="00AB4A6E" w:rsidRDefault="00AB4A6E" w:rsidP="00AB4A6E">
      <w:pPr>
        <w:pStyle w:val="Default"/>
      </w:pPr>
      <w:r w:rsidRPr="00AB4A6E">
        <w:t xml:space="preserve">Agencies </w:t>
      </w:r>
      <w:proofErr w:type="gramStart"/>
      <w:r w:rsidRPr="00AB4A6E">
        <w:t>should be advised</w:t>
      </w:r>
      <w:proofErr w:type="gramEnd"/>
      <w:r w:rsidRPr="00AB4A6E">
        <w:t xml:space="preserve"> </w:t>
      </w:r>
      <w:r w:rsidRPr="00023064">
        <w:rPr>
          <w:b/>
        </w:rPr>
        <w:t>where possible</w:t>
      </w:r>
      <w:r w:rsidRPr="00AB4A6E">
        <w:t xml:space="preserve"> to obtain consent before referring a case to the MASH Service. If this happens, individuals will have an understanding and expectation of how their information is going to </w:t>
      </w:r>
      <w:proofErr w:type="gramStart"/>
      <w:r w:rsidRPr="00AB4A6E">
        <w:t>be used</w:t>
      </w:r>
      <w:proofErr w:type="gramEnd"/>
      <w:r w:rsidRPr="00AB4A6E">
        <w:t xml:space="preserve">, with whom and why. Where consent </w:t>
      </w:r>
      <w:proofErr w:type="gramStart"/>
      <w:r w:rsidRPr="00AB4A6E">
        <w:t>has not been obtained</w:t>
      </w:r>
      <w:proofErr w:type="gramEnd"/>
      <w:r w:rsidRPr="00AB4A6E">
        <w:t>, reasons for this will be documented on both the agency and MASH records. </w:t>
      </w:r>
    </w:p>
    <w:p w14:paraId="723B0C92" w14:textId="77777777" w:rsidR="00AB4A6E" w:rsidRDefault="00AB4A6E" w:rsidP="00AB4A6E">
      <w:pPr>
        <w:pStyle w:val="Default"/>
      </w:pPr>
    </w:p>
    <w:p w14:paraId="6CA1FC42" w14:textId="02362521" w:rsidR="00AB4A6E" w:rsidRPr="00AB4A6E" w:rsidRDefault="00AB4A6E" w:rsidP="00AB4A6E">
      <w:pPr>
        <w:pStyle w:val="Default"/>
      </w:pPr>
      <w:r w:rsidRPr="00AB4A6E">
        <w:t xml:space="preserve">Where sensitive personal information is being </w:t>
      </w:r>
      <w:proofErr w:type="gramStart"/>
      <w:r w:rsidRPr="00AB4A6E">
        <w:t>shared</w:t>
      </w:r>
      <w:proofErr w:type="gramEnd"/>
      <w:r w:rsidRPr="00AB4A6E">
        <w:t xml:space="preserve"> explicit consent is expected, this may be written e.g. consent form or a clear record of verbal consent obtained stating the date, time and what information is to be held/shared.  </w:t>
      </w:r>
    </w:p>
    <w:p w14:paraId="5F4988D1" w14:textId="77777777" w:rsidR="00AB4A6E" w:rsidRDefault="00AB4A6E" w:rsidP="00AB4A6E">
      <w:pPr>
        <w:pStyle w:val="Default"/>
      </w:pPr>
    </w:p>
    <w:p w14:paraId="1D577221" w14:textId="5E5E35F9" w:rsidR="00AB4A6E" w:rsidRPr="00AB4A6E" w:rsidRDefault="00AB4A6E" w:rsidP="00AB4A6E">
      <w:pPr>
        <w:pStyle w:val="Default"/>
      </w:pPr>
      <w:r w:rsidRPr="00AB4A6E">
        <w:t xml:space="preserve">In some cases, the work of the MASH </w:t>
      </w:r>
      <w:proofErr w:type="gramStart"/>
      <w:r w:rsidRPr="00AB4A6E">
        <w:t>might be obstructed</w:t>
      </w:r>
      <w:proofErr w:type="gramEnd"/>
      <w:r w:rsidRPr="00AB4A6E">
        <w:t xml:space="preserve"> if Partners were to seek consent. In such </w:t>
      </w:r>
      <w:proofErr w:type="gramStart"/>
      <w:r w:rsidRPr="00AB4A6E">
        <w:t>cases</w:t>
      </w:r>
      <w:proofErr w:type="gramEnd"/>
      <w:r w:rsidRPr="00AB4A6E">
        <w:t xml:space="preserve"> the disclosing Partner must consider other lawful basis for processing the information.</w:t>
      </w:r>
    </w:p>
    <w:p w14:paraId="1CC3E078" w14:textId="77777777" w:rsidR="00AB4A6E" w:rsidRDefault="00AB4A6E" w:rsidP="00AB4A6E">
      <w:pPr>
        <w:pStyle w:val="Default"/>
      </w:pPr>
    </w:p>
    <w:p w14:paraId="3EC22318" w14:textId="2312A154" w:rsidR="00AB4A6E" w:rsidRPr="00AB4A6E" w:rsidRDefault="00AB4A6E" w:rsidP="00AB4A6E">
      <w:pPr>
        <w:pStyle w:val="Default"/>
      </w:pPr>
      <w:r w:rsidRPr="00AB4A6E">
        <w:t xml:space="preserve">The decision </w:t>
      </w:r>
      <w:proofErr w:type="gramStart"/>
      <w:r w:rsidRPr="00AB4A6E">
        <w:t>whether or not</w:t>
      </w:r>
      <w:proofErr w:type="gramEnd"/>
      <w:r w:rsidRPr="00AB4A6E">
        <w:t xml:space="preserve"> to share information must be recorded by each partner agency.</w:t>
      </w:r>
    </w:p>
    <w:p w14:paraId="587BF321" w14:textId="77777777" w:rsidR="00AB4A6E" w:rsidRDefault="00AB4A6E" w:rsidP="00AB4A6E">
      <w:pPr>
        <w:pStyle w:val="Default"/>
        <w:rPr>
          <w:b/>
          <w:bCs/>
        </w:rPr>
      </w:pPr>
    </w:p>
    <w:p w14:paraId="38C93805" w14:textId="218723FA" w:rsidR="00AB4A6E" w:rsidRPr="00AB4A6E" w:rsidRDefault="00AB4A6E" w:rsidP="00AB4A6E">
      <w:pPr>
        <w:pStyle w:val="Default"/>
      </w:pPr>
      <w:r w:rsidRPr="00AB4A6E">
        <w:rPr>
          <w:b/>
          <w:bCs/>
        </w:rPr>
        <w:t>Consider the following before sharing information - if in doubt seek advice from a manager</w:t>
      </w:r>
    </w:p>
    <w:p w14:paraId="5D97FF86" w14:textId="77777777" w:rsidR="00AB4A6E" w:rsidRDefault="00AB4A6E" w:rsidP="00AB4A6E">
      <w:pPr>
        <w:pStyle w:val="Default"/>
        <w:rPr>
          <w:b/>
          <w:bCs/>
        </w:rPr>
      </w:pPr>
    </w:p>
    <w:p w14:paraId="1A76EBAA" w14:textId="262B1381" w:rsidR="00AB4A6E" w:rsidRPr="00AB4A6E" w:rsidRDefault="00AB4A6E" w:rsidP="008E5A26">
      <w:pPr>
        <w:pStyle w:val="Heading1"/>
      </w:pPr>
      <w:r w:rsidRPr="00AB4A6E">
        <w:lastRenderedPageBreak/>
        <w:t>Consent  </w:t>
      </w:r>
    </w:p>
    <w:p w14:paraId="4E250B91" w14:textId="77777777" w:rsidR="00AB4A6E" w:rsidRDefault="00AB4A6E" w:rsidP="00AB4A6E">
      <w:pPr>
        <w:pStyle w:val="Default"/>
      </w:pPr>
    </w:p>
    <w:p w14:paraId="5F3B960C" w14:textId="24A206FC" w:rsidR="00AB4A6E" w:rsidRPr="00AB4A6E" w:rsidRDefault="00AB4A6E" w:rsidP="00AB4A6E">
      <w:pPr>
        <w:pStyle w:val="Default"/>
      </w:pPr>
      <w:r w:rsidRPr="00AB4A6E">
        <w:t xml:space="preserve">Do you have consent to share this information for this purpose? Consent is particularly important for sensitive personal information. The Privacy Notice (a statement that indicates consent to hold and share information see consent form) relating to the collection of information should identify the purposes for which </w:t>
      </w:r>
      <w:r w:rsidR="008E5A26">
        <w:t>the information</w:t>
      </w:r>
      <w:r w:rsidR="008E5A26" w:rsidRPr="00AB4A6E">
        <w:t xml:space="preserve"> </w:t>
      </w:r>
      <w:r w:rsidRPr="00AB4A6E">
        <w:t xml:space="preserve">was collected. Does this say it </w:t>
      </w:r>
      <w:proofErr w:type="gramStart"/>
      <w:r w:rsidRPr="00AB4A6E">
        <w:t>would be shared</w:t>
      </w:r>
      <w:proofErr w:type="gramEnd"/>
      <w:r w:rsidRPr="00AB4A6E">
        <w:t xml:space="preserve">? </w:t>
      </w:r>
      <w:proofErr w:type="gramStart"/>
      <w:r w:rsidRPr="00AB4A6E">
        <w:t>Otherwise</w:t>
      </w:r>
      <w:proofErr w:type="gramEnd"/>
      <w:r w:rsidRPr="00AB4A6E">
        <w:t xml:space="preserve"> consent should be obtained wherever possible before sharing information. </w:t>
      </w:r>
    </w:p>
    <w:p w14:paraId="00C06D6F" w14:textId="77777777" w:rsidR="00AB4A6E" w:rsidRDefault="00AB4A6E" w:rsidP="00AB4A6E">
      <w:pPr>
        <w:pStyle w:val="Default"/>
        <w:rPr>
          <w:b/>
          <w:bCs/>
        </w:rPr>
      </w:pPr>
    </w:p>
    <w:p w14:paraId="0BF83A88" w14:textId="7E398C18" w:rsidR="00AB4A6E" w:rsidRPr="00AB4A6E" w:rsidRDefault="00AB4A6E" w:rsidP="008E5A26">
      <w:pPr>
        <w:pStyle w:val="Heading1"/>
      </w:pPr>
      <w:r w:rsidRPr="00AB4A6E">
        <w:t>Partial Consent</w:t>
      </w:r>
    </w:p>
    <w:p w14:paraId="47D818FA" w14:textId="77777777" w:rsidR="00AB4A6E" w:rsidRDefault="00AB4A6E" w:rsidP="00AB4A6E">
      <w:pPr>
        <w:pStyle w:val="Default"/>
      </w:pPr>
    </w:p>
    <w:p w14:paraId="4CEA23A9" w14:textId="7132E069" w:rsidR="00AB4A6E" w:rsidRPr="00AB4A6E" w:rsidRDefault="00AB4A6E" w:rsidP="00AB4A6E">
      <w:pPr>
        <w:pStyle w:val="Default"/>
      </w:pPr>
      <w:r w:rsidRPr="00AB4A6E">
        <w:t xml:space="preserve">Where consent </w:t>
      </w:r>
      <w:proofErr w:type="gramStart"/>
      <w:r w:rsidRPr="00AB4A6E">
        <w:t>has been given</w:t>
      </w:r>
      <w:proofErr w:type="gramEnd"/>
      <w:r w:rsidRPr="00AB4A6E">
        <w:t xml:space="preserve"> to share information with some, but not all, agencies, does this include the agency you want to share it with?  If you do have consent, then the paragraph above applies.  If you do not have consent, then the paragraph below applies.</w:t>
      </w:r>
    </w:p>
    <w:p w14:paraId="4E3192C2" w14:textId="77777777" w:rsidR="00AB4A6E" w:rsidRDefault="00AB4A6E" w:rsidP="00AB4A6E">
      <w:pPr>
        <w:pStyle w:val="Default"/>
        <w:rPr>
          <w:b/>
          <w:bCs/>
        </w:rPr>
      </w:pPr>
    </w:p>
    <w:p w14:paraId="4D66E355" w14:textId="4843055D" w:rsidR="00AB4A6E" w:rsidRPr="00AB4A6E" w:rsidRDefault="00AB4A6E" w:rsidP="008E5A26">
      <w:pPr>
        <w:pStyle w:val="Heading1"/>
      </w:pPr>
      <w:r w:rsidRPr="00AB4A6E">
        <w:t>Sharing without consent</w:t>
      </w:r>
    </w:p>
    <w:p w14:paraId="1C6DA5FB" w14:textId="77777777" w:rsidR="00AB4A6E" w:rsidRDefault="00AB4A6E" w:rsidP="00AB4A6E">
      <w:pPr>
        <w:pStyle w:val="Default"/>
      </w:pPr>
    </w:p>
    <w:p w14:paraId="7F2C2504" w14:textId="5ED7EB60" w:rsidR="00AB4A6E" w:rsidRPr="00AB4A6E" w:rsidRDefault="00AB4A6E" w:rsidP="00AB4A6E">
      <w:pPr>
        <w:pStyle w:val="Default"/>
      </w:pPr>
      <w:r w:rsidRPr="00AB4A6E">
        <w:t xml:space="preserve">If you are not seeking consent, the reason must be proportionate and you must weigh up the important legal duty to seek consent and the damage that </w:t>
      </w:r>
      <w:proofErr w:type="gramStart"/>
      <w:r w:rsidRPr="00AB4A6E">
        <w:t>might be caused</w:t>
      </w:r>
      <w:proofErr w:type="gramEnd"/>
      <w:r w:rsidRPr="00AB4A6E">
        <w:t xml:space="preserve"> by sharing the information. This </w:t>
      </w:r>
      <w:proofErr w:type="gramStart"/>
      <w:r w:rsidRPr="00AB4A6E">
        <w:t>should be balanced</w:t>
      </w:r>
      <w:proofErr w:type="gramEnd"/>
      <w:r w:rsidRPr="00AB4A6E">
        <w:t xml:space="preserve"> against the type and extent of any harm that might be caused (or not prevented) by seeking consent. It is good practice to obtain consent before sharing information.  If consent </w:t>
      </w:r>
      <w:proofErr w:type="gramStart"/>
      <w:r w:rsidRPr="00AB4A6E">
        <w:t>is not obtained</w:t>
      </w:r>
      <w:proofErr w:type="gramEnd"/>
      <w:r w:rsidRPr="00AB4A6E">
        <w:t>, the decision should always be reasonable, necessary and proportionate, and should always be recorded together with the rationale.</w:t>
      </w:r>
    </w:p>
    <w:p w14:paraId="58119594" w14:textId="77777777" w:rsidR="00AB4A6E" w:rsidRDefault="00AB4A6E" w:rsidP="00AB4A6E">
      <w:pPr>
        <w:pStyle w:val="Default"/>
      </w:pPr>
    </w:p>
    <w:p w14:paraId="5B95154B" w14:textId="35855B70" w:rsidR="00AB4A6E" w:rsidRPr="00AB4A6E" w:rsidRDefault="00AB4A6E" w:rsidP="00AB4A6E">
      <w:pPr>
        <w:pStyle w:val="Default"/>
      </w:pPr>
      <w:r w:rsidRPr="00AB4A6E">
        <w:t>If the need to share is urgent, and seeking consent will lead to unjustified delay in making enquiries about allegations of significant harm to a child, or if safeguarding is paramount, take immediate action and share the information without consent, but remember to record the reason for the decision.</w:t>
      </w:r>
    </w:p>
    <w:p w14:paraId="75EA51A6" w14:textId="77777777" w:rsidR="00AB4A6E" w:rsidRDefault="00AB4A6E" w:rsidP="00AB4A6E">
      <w:pPr>
        <w:pStyle w:val="Default"/>
        <w:rPr>
          <w:b/>
          <w:bCs/>
        </w:rPr>
      </w:pPr>
    </w:p>
    <w:p w14:paraId="015ECE6B" w14:textId="35A429F4" w:rsidR="00AB4A6E" w:rsidRPr="00AB4A6E" w:rsidRDefault="00AB4A6E" w:rsidP="008E5A26">
      <w:pPr>
        <w:pStyle w:val="Heading1"/>
      </w:pPr>
      <w:r w:rsidRPr="00AB4A6E">
        <w:t>Sharing information when consent has been refused</w:t>
      </w:r>
    </w:p>
    <w:p w14:paraId="1939C25B" w14:textId="77777777" w:rsidR="00AB4A6E" w:rsidRDefault="00AB4A6E" w:rsidP="00AB4A6E">
      <w:pPr>
        <w:pStyle w:val="Default"/>
      </w:pPr>
    </w:p>
    <w:p w14:paraId="2D218F20" w14:textId="394B4F9B" w:rsidR="00AB4A6E" w:rsidRPr="00AB4A6E" w:rsidRDefault="00AB4A6E" w:rsidP="00AB4A6E">
      <w:pPr>
        <w:pStyle w:val="Default"/>
      </w:pPr>
      <w:r w:rsidRPr="00AB4A6E">
        <w:t xml:space="preserve">There may be times when consent </w:t>
      </w:r>
      <w:proofErr w:type="gramStart"/>
      <w:r w:rsidRPr="00AB4A6E">
        <w:t>is sought and refused</w:t>
      </w:r>
      <w:proofErr w:type="gramEnd"/>
      <w:r w:rsidRPr="00AB4A6E">
        <w:t xml:space="preserve">. </w:t>
      </w:r>
      <w:r w:rsidRPr="00023064">
        <w:rPr>
          <w:b/>
        </w:rPr>
        <w:t xml:space="preserve">This does not mean that information </w:t>
      </w:r>
      <w:proofErr w:type="gramStart"/>
      <w:r w:rsidRPr="00023064">
        <w:rPr>
          <w:b/>
        </w:rPr>
        <w:t>cannot be shared</w:t>
      </w:r>
      <w:proofErr w:type="gramEnd"/>
      <w:r w:rsidRPr="00AB4A6E">
        <w:t xml:space="preserve">. The refusal of consent </w:t>
      </w:r>
      <w:proofErr w:type="gramStart"/>
      <w:r w:rsidRPr="00AB4A6E">
        <w:t>should be considered</w:t>
      </w:r>
      <w:proofErr w:type="gramEnd"/>
      <w:r w:rsidRPr="00AB4A6E">
        <w:t xml:space="preserve"> in conjunction with other concerns and, if it is considered justifiable, then information can and </w:t>
      </w:r>
      <w:r w:rsidRPr="00AB4A6E">
        <w:rPr>
          <w:b/>
          <w:bCs/>
        </w:rPr>
        <w:t>MUST</w:t>
      </w:r>
      <w:r w:rsidRPr="00AB4A6E">
        <w:t xml:space="preserve"> be shared. If professionals consider it justifiable to override the refusal in the interests of the welfare of the child then they can do so. This decision must be proportionate to the harm that </w:t>
      </w:r>
      <w:proofErr w:type="gramStart"/>
      <w:r w:rsidRPr="00AB4A6E">
        <w:t>may be caused</w:t>
      </w:r>
      <w:proofErr w:type="gramEnd"/>
      <w:r w:rsidRPr="00AB4A6E">
        <w:t xml:space="preserve"> by proceeding without consent.</w:t>
      </w:r>
    </w:p>
    <w:p w14:paraId="0DF87EB6" w14:textId="77777777" w:rsidR="00AB4A6E" w:rsidRDefault="00AB4A6E" w:rsidP="00AB4A6E">
      <w:pPr>
        <w:pStyle w:val="Default"/>
        <w:rPr>
          <w:b/>
          <w:bCs/>
        </w:rPr>
      </w:pPr>
    </w:p>
    <w:p w14:paraId="7B7C9790" w14:textId="57E1D6C1" w:rsidR="00AB4A6E" w:rsidRPr="00AB4A6E" w:rsidRDefault="00AB4A6E" w:rsidP="008E5A26">
      <w:pPr>
        <w:pStyle w:val="Heading1"/>
      </w:pPr>
      <w:r w:rsidRPr="00AB4A6E">
        <w:t>Public Interest</w:t>
      </w:r>
    </w:p>
    <w:p w14:paraId="572A571B" w14:textId="77777777" w:rsidR="00AB4A6E" w:rsidRDefault="00AB4A6E" w:rsidP="00AB4A6E">
      <w:pPr>
        <w:pStyle w:val="Default"/>
      </w:pPr>
    </w:p>
    <w:p w14:paraId="75CF6BF4" w14:textId="1121C25E" w:rsidR="00AB4A6E" w:rsidRPr="00AB4A6E" w:rsidRDefault="00AB4A6E" w:rsidP="00AB4A6E">
      <w:pPr>
        <w:pStyle w:val="Default"/>
      </w:pPr>
      <w:r w:rsidRPr="00AB4A6E">
        <w:t>It is possible to disclose personal information without consent if this is in the defined category of “Public Interest”. The principles of the DPA [Section 2 above] would still apply in such cases.</w:t>
      </w:r>
    </w:p>
    <w:p w14:paraId="0DD45113" w14:textId="77777777" w:rsidR="00AB4A6E" w:rsidRDefault="00AB4A6E" w:rsidP="00AB4A6E">
      <w:pPr>
        <w:pStyle w:val="Default"/>
      </w:pPr>
    </w:p>
    <w:p w14:paraId="316D62CE" w14:textId="0E5C812D" w:rsidR="00AB4A6E" w:rsidRPr="00AB4A6E" w:rsidRDefault="00AB4A6E" w:rsidP="00AB4A6E">
      <w:pPr>
        <w:pStyle w:val="Default"/>
      </w:pPr>
      <w:r w:rsidRPr="00AB4A6E">
        <w:t>The Public Interest Criteria include the:</w:t>
      </w:r>
    </w:p>
    <w:p w14:paraId="4A65A043" w14:textId="77777777" w:rsidR="00AB4A6E" w:rsidRDefault="00AB4A6E" w:rsidP="00023064">
      <w:pPr>
        <w:pStyle w:val="Default"/>
      </w:pPr>
    </w:p>
    <w:p w14:paraId="4C7459B8" w14:textId="25370272" w:rsidR="00AB4A6E" w:rsidRPr="00AB4A6E" w:rsidRDefault="00AB4A6E" w:rsidP="00AB4A6E">
      <w:pPr>
        <w:pStyle w:val="Default"/>
        <w:numPr>
          <w:ilvl w:val="0"/>
          <w:numId w:val="13"/>
        </w:numPr>
      </w:pPr>
      <w:r w:rsidRPr="00AB4A6E">
        <w:t>Protection of vulnerable members of the community</w:t>
      </w:r>
    </w:p>
    <w:p w14:paraId="26A2BC5D" w14:textId="77777777" w:rsidR="00AB4A6E" w:rsidRPr="00AB4A6E" w:rsidRDefault="00AB4A6E" w:rsidP="00AB4A6E">
      <w:pPr>
        <w:pStyle w:val="Default"/>
        <w:numPr>
          <w:ilvl w:val="0"/>
          <w:numId w:val="13"/>
        </w:numPr>
      </w:pPr>
      <w:r w:rsidRPr="00AB4A6E">
        <w:t>Administration of justice</w:t>
      </w:r>
    </w:p>
    <w:p w14:paraId="4C21116E" w14:textId="77777777" w:rsidR="00AB4A6E" w:rsidRPr="00AB4A6E" w:rsidRDefault="00AB4A6E" w:rsidP="00AB4A6E">
      <w:pPr>
        <w:pStyle w:val="Default"/>
        <w:numPr>
          <w:ilvl w:val="0"/>
          <w:numId w:val="13"/>
        </w:numPr>
      </w:pPr>
      <w:r w:rsidRPr="00AB4A6E">
        <w:t>Maintaining of public safety</w:t>
      </w:r>
    </w:p>
    <w:p w14:paraId="2BA6740A" w14:textId="77777777" w:rsidR="00AB4A6E" w:rsidRPr="00AB4A6E" w:rsidRDefault="00AB4A6E" w:rsidP="00AB4A6E">
      <w:pPr>
        <w:pStyle w:val="Default"/>
        <w:numPr>
          <w:ilvl w:val="0"/>
          <w:numId w:val="13"/>
        </w:numPr>
      </w:pPr>
      <w:r w:rsidRPr="00AB4A6E">
        <w:t>Apprehension of offenders</w:t>
      </w:r>
    </w:p>
    <w:p w14:paraId="2BBE7DA0" w14:textId="77777777" w:rsidR="00AB4A6E" w:rsidRPr="00AB4A6E" w:rsidRDefault="00AB4A6E" w:rsidP="00AB4A6E">
      <w:pPr>
        <w:pStyle w:val="Default"/>
        <w:numPr>
          <w:ilvl w:val="0"/>
          <w:numId w:val="13"/>
        </w:numPr>
      </w:pPr>
      <w:r w:rsidRPr="00AB4A6E">
        <w:t>Prevention of crime and disorder</w:t>
      </w:r>
    </w:p>
    <w:p w14:paraId="45E61C5F" w14:textId="77777777" w:rsidR="00AB4A6E" w:rsidRPr="00AB4A6E" w:rsidRDefault="00AB4A6E" w:rsidP="00AB4A6E">
      <w:pPr>
        <w:pStyle w:val="Default"/>
        <w:numPr>
          <w:ilvl w:val="0"/>
          <w:numId w:val="13"/>
        </w:numPr>
      </w:pPr>
      <w:r w:rsidRPr="00AB4A6E">
        <w:t>Detection of crime</w:t>
      </w:r>
    </w:p>
    <w:p w14:paraId="27DB39A9" w14:textId="77777777" w:rsidR="00AB4A6E" w:rsidRPr="00AB4A6E" w:rsidRDefault="00AB4A6E" w:rsidP="00AB4A6E">
      <w:pPr>
        <w:pStyle w:val="Default"/>
        <w:numPr>
          <w:ilvl w:val="0"/>
          <w:numId w:val="13"/>
        </w:numPr>
      </w:pPr>
      <w:r w:rsidRPr="00AB4A6E">
        <w:t>Protection of vulnerable members of the community</w:t>
      </w:r>
    </w:p>
    <w:p w14:paraId="2918CB08" w14:textId="77777777" w:rsidR="00AB4A6E" w:rsidRDefault="00AB4A6E" w:rsidP="00AB4A6E">
      <w:pPr>
        <w:pStyle w:val="Default"/>
      </w:pPr>
    </w:p>
    <w:p w14:paraId="203FD75F" w14:textId="37C203CE" w:rsidR="00AB4A6E" w:rsidRPr="00AB4A6E" w:rsidRDefault="00AB4A6E" w:rsidP="00AB4A6E">
      <w:pPr>
        <w:pStyle w:val="Default"/>
      </w:pPr>
      <w:r w:rsidRPr="00AB4A6E">
        <w:t>When judging the public interest, it is necessary to consider the following:</w:t>
      </w:r>
    </w:p>
    <w:p w14:paraId="09A7AF7D" w14:textId="77777777" w:rsidR="00AB4A6E" w:rsidRDefault="00AB4A6E" w:rsidP="00023064">
      <w:pPr>
        <w:pStyle w:val="Default"/>
      </w:pPr>
    </w:p>
    <w:p w14:paraId="4C361C38" w14:textId="3731B98A" w:rsidR="00AB4A6E" w:rsidRPr="00AB4A6E" w:rsidRDefault="00AB4A6E" w:rsidP="00AB4A6E">
      <w:pPr>
        <w:pStyle w:val="Default"/>
        <w:numPr>
          <w:ilvl w:val="0"/>
          <w:numId w:val="14"/>
        </w:numPr>
      </w:pPr>
      <w:r w:rsidRPr="00AB4A6E">
        <w:t>Is the intended disclosure proportionate to the intended aim?</w:t>
      </w:r>
    </w:p>
    <w:p w14:paraId="52E57FD6" w14:textId="77777777" w:rsidR="00AB4A6E" w:rsidRPr="00AB4A6E" w:rsidRDefault="00AB4A6E" w:rsidP="00AB4A6E">
      <w:pPr>
        <w:pStyle w:val="Default"/>
        <w:numPr>
          <w:ilvl w:val="0"/>
          <w:numId w:val="14"/>
        </w:numPr>
      </w:pPr>
      <w:r w:rsidRPr="00AB4A6E">
        <w:t>What is the vulnerability of those who are at risk?</w:t>
      </w:r>
    </w:p>
    <w:p w14:paraId="4966195F" w14:textId="77777777" w:rsidR="00AB4A6E" w:rsidRPr="00AB4A6E" w:rsidRDefault="00AB4A6E" w:rsidP="00AB4A6E">
      <w:pPr>
        <w:pStyle w:val="Default"/>
        <w:numPr>
          <w:ilvl w:val="0"/>
          <w:numId w:val="14"/>
        </w:numPr>
      </w:pPr>
      <w:r w:rsidRPr="00AB4A6E">
        <w:t>What is the impact of disclosure likely to be on the individual to whom the shared information pertains?</w:t>
      </w:r>
    </w:p>
    <w:p w14:paraId="6CE8292D" w14:textId="77777777" w:rsidR="00AB4A6E" w:rsidRPr="00AB4A6E" w:rsidRDefault="00AB4A6E" w:rsidP="00AB4A6E">
      <w:pPr>
        <w:pStyle w:val="Default"/>
        <w:numPr>
          <w:ilvl w:val="0"/>
          <w:numId w:val="14"/>
        </w:numPr>
      </w:pPr>
      <w:r w:rsidRPr="00AB4A6E">
        <w:t>Is there another equally effective means of achieving the same aim?</w:t>
      </w:r>
    </w:p>
    <w:p w14:paraId="2180911F" w14:textId="77777777" w:rsidR="00AB4A6E" w:rsidRPr="00AB4A6E" w:rsidRDefault="00AB4A6E" w:rsidP="00AB4A6E">
      <w:pPr>
        <w:pStyle w:val="Default"/>
        <w:numPr>
          <w:ilvl w:val="0"/>
          <w:numId w:val="14"/>
        </w:numPr>
      </w:pPr>
      <w:r w:rsidRPr="00AB4A6E">
        <w:t>Is the disclosure necessary to prevent or detect crime and uphold the rights and freedoms of the public?</w:t>
      </w:r>
    </w:p>
    <w:p w14:paraId="5C4C09C8" w14:textId="77777777" w:rsidR="00AB4A6E" w:rsidRPr="00AB4A6E" w:rsidRDefault="00AB4A6E" w:rsidP="00AB4A6E">
      <w:pPr>
        <w:pStyle w:val="Default"/>
        <w:numPr>
          <w:ilvl w:val="0"/>
          <w:numId w:val="14"/>
        </w:numPr>
      </w:pPr>
      <w:r w:rsidRPr="00AB4A6E">
        <w:t>Is it necessary to disclose the information, to protect others?</w:t>
      </w:r>
    </w:p>
    <w:p w14:paraId="12504D10" w14:textId="77777777" w:rsidR="00AB4A6E" w:rsidRDefault="00AB4A6E" w:rsidP="00AB4A6E">
      <w:pPr>
        <w:pStyle w:val="Default"/>
        <w:rPr>
          <w:b/>
          <w:bCs/>
          <w:i/>
          <w:iCs/>
        </w:rPr>
      </w:pPr>
    </w:p>
    <w:p w14:paraId="6C202E59" w14:textId="01040569" w:rsidR="00AB4A6E" w:rsidRPr="00AB4A6E" w:rsidRDefault="00AB4A6E" w:rsidP="00AB4A6E">
      <w:pPr>
        <w:pStyle w:val="Default"/>
      </w:pPr>
      <w:r w:rsidRPr="00AB4A6E">
        <w:rPr>
          <w:b/>
          <w:bCs/>
          <w:i/>
          <w:iCs/>
        </w:rPr>
        <w:t xml:space="preserve">The rule of proportionality </w:t>
      </w:r>
      <w:proofErr w:type="gramStart"/>
      <w:r w:rsidRPr="00AB4A6E">
        <w:rPr>
          <w:b/>
          <w:bCs/>
          <w:i/>
          <w:iCs/>
        </w:rPr>
        <w:t>should be applied</w:t>
      </w:r>
      <w:proofErr w:type="gramEnd"/>
      <w:r w:rsidRPr="00AB4A6E">
        <w:rPr>
          <w:b/>
          <w:bCs/>
          <w:i/>
          <w:iCs/>
        </w:rPr>
        <w:t xml:space="preserve"> to ensure that a fair balance is achieved between the public interest and the rights of the individual’s information.</w:t>
      </w:r>
    </w:p>
    <w:p w14:paraId="37AC9557" w14:textId="77777777" w:rsidR="00AB4A6E" w:rsidRDefault="00AB4A6E" w:rsidP="00204E67">
      <w:pPr>
        <w:pStyle w:val="Default"/>
      </w:pPr>
    </w:p>
    <w:p w14:paraId="4554EB29" w14:textId="77777777" w:rsidR="00F51681" w:rsidRPr="00394FE2" w:rsidRDefault="00F51681" w:rsidP="00F51681">
      <w:pPr>
        <w:spacing w:after="0" w:line="240" w:lineRule="auto"/>
        <w:jc w:val="both"/>
        <w:rPr>
          <w:rFonts w:ascii="Arial" w:eastAsia="Arial" w:hAnsi="Arial" w:cs="Arial"/>
          <w:b/>
          <w:sz w:val="24"/>
          <w:szCs w:val="24"/>
        </w:rPr>
      </w:pPr>
      <w:r w:rsidRPr="00394FE2">
        <w:rPr>
          <w:rFonts w:ascii="Arial" w:eastAsia="Arial" w:hAnsi="Arial" w:cs="Arial"/>
          <w:b/>
          <w:sz w:val="24"/>
          <w:szCs w:val="24"/>
        </w:rPr>
        <w:t xml:space="preserve">If you need help or </w:t>
      </w:r>
      <w:proofErr w:type="gramStart"/>
      <w:r w:rsidRPr="00394FE2">
        <w:rPr>
          <w:rFonts w:ascii="Arial" w:eastAsia="Arial" w:hAnsi="Arial" w:cs="Arial"/>
          <w:b/>
          <w:sz w:val="24"/>
          <w:szCs w:val="24"/>
        </w:rPr>
        <w:t>support/guidance</w:t>
      </w:r>
      <w:proofErr w:type="gramEnd"/>
      <w:r w:rsidRPr="00394FE2">
        <w:rPr>
          <w:rFonts w:ascii="Arial" w:eastAsia="Arial" w:hAnsi="Arial" w:cs="Arial"/>
          <w:b/>
          <w:sz w:val="24"/>
          <w:szCs w:val="24"/>
        </w:rPr>
        <w:t xml:space="preserve"> contact your safeguarding lead or the MASH helpline.</w:t>
      </w:r>
    </w:p>
    <w:p w14:paraId="799E19AD" w14:textId="414C0AF7" w:rsidR="00AB4A6E" w:rsidRDefault="00AB4A6E" w:rsidP="00204E67">
      <w:pPr>
        <w:pStyle w:val="Default"/>
      </w:pPr>
    </w:p>
    <w:p w14:paraId="1D4D8F28" w14:textId="4379BAD0" w:rsidR="00AB4A6E" w:rsidRDefault="00AB4A6E" w:rsidP="00204E67">
      <w:pPr>
        <w:pStyle w:val="Default"/>
      </w:pPr>
    </w:p>
    <w:p w14:paraId="300089C4" w14:textId="1FB1F3A1" w:rsidR="00AB4A6E" w:rsidRDefault="00AB4A6E" w:rsidP="00204E67">
      <w:pPr>
        <w:pStyle w:val="Default"/>
      </w:pPr>
    </w:p>
    <w:p w14:paraId="3B679047" w14:textId="77777777" w:rsidR="00710E0D" w:rsidRDefault="00710E0D"/>
    <w:p w14:paraId="38FDF52B" w14:textId="77777777" w:rsidR="00947A6D" w:rsidRPr="00947A6D" w:rsidRDefault="00947A6D" w:rsidP="00947A6D">
      <w:r w:rsidRPr="00947A6D">
        <w:br w:type="page"/>
      </w:r>
    </w:p>
    <w:p w14:paraId="01B354B5" w14:textId="77777777" w:rsidR="00947A6D" w:rsidRPr="00947A6D" w:rsidRDefault="00947A6D" w:rsidP="00947A6D">
      <w:r w:rsidRPr="00947A6D">
        <w:lastRenderedPageBreak/>
        <w:t>Document Classification</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245"/>
      </w:tblGrid>
      <w:tr w:rsidR="00947A6D" w:rsidRPr="00947A6D" w14:paraId="6A767736" w14:textId="77777777" w:rsidTr="008E5A26">
        <w:trPr>
          <w:trHeight w:val="460"/>
        </w:trPr>
        <w:tc>
          <w:tcPr>
            <w:tcW w:w="4395" w:type="dxa"/>
          </w:tcPr>
          <w:p w14:paraId="57C54E50" w14:textId="77777777" w:rsidR="00947A6D" w:rsidRPr="00947A6D" w:rsidRDefault="00947A6D" w:rsidP="008E5A26">
            <w:pPr>
              <w:spacing w:after="0" w:line="240" w:lineRule="auto"/>
              <w:rPr>
                <w:lang w:val="en-US"/>
              </w:rPr>
            </w:pPr>
            <w:r w:rsidRPr="00947A6D">
              <w:rPr>
                <w:lang w:val="en-US"/>
              </w:rPr>
              <w:t>Author Name &amp; Role</w:t>
            </w:r>
          </w:p>
        </w:tc>
        <w:tc>
          <w:tcPr>
            <w:tcW w:w="5245" w:type="dxa"/>
          </w:tcPr>
          <w:p w14:paraId="475A337F" w14:textId="77777777" w:rsidR="00947A6D" w:rsidRPr="00947A6D" w:rsidRDefault="00947A6D" w:rsidP="008E5A26">
            <w:pPr>
              <w:spacing w:after="0" w:line="240" w:lineRule="auto"/>
              <w:rPr>
                <w:lang w:val="en-US"/>
              </w:rPr>
            </w:pPr>
            <w:r w:rsidRPr="00947A6D">
              <w:rPr>
                <w:lang w:val="en-US"/>
              </w:rPr>
              <w:t>Herefordshire Safeguarding Children Partnership</w:t>
            </w:r>
          </w:p>
        </w:tc>
      </w:tr>
      <w:tr w:rsidR="00947A6D" w:rsidRPr="00947A6D" w14:paraId="1D321F03" w14:textId="77777777" w:rsidTr="008E5A26">
        <w:trPr>
          <w:trHeight w:val="228"/>
        </w:trPr>
        <w:tc>
          <w:tcPr>
            <w:tcW w:w="4395" w:type="dxa"/>
          </w:tcPr>
          <w:p w14:paraId="5DC837EB" w14:textId="2E3F5FD7" w:rsidR="00947A6D" w:rsidRPr="00947A6D" w:rsidRDefault="00947A6D" w:rsidP="008E5A26">
            <w:pPr>
              <w:spacing w:after="0" w:line="240" w:lineRule="auto"/>
              <w:rPr>
                <w:lang w:val="en-US"/>
              </w:rPr>
            </w:pPr>
            <w:r w:rsidRPr="00947A6D">
              <w:rPr>
                <w:lang w:val="en-US"/>
              </w:rPr>
              <w:t>Date Created</w:t>
            </w:r>
            <w:r w:rsidR="009A2A22">
              <w:rPr>
                <w:lang w:val="en-US"/>
              </w:rPr>
              <w:t xml:space="preserve"> – Original </w:t>
            </w:r>
          </w:p>
        </w:tc>
        <w:tc>
          <w:tcPr>
            <w:tcW w:w="5245" w:type="dxa"/>
          </w:tcPr>
          <w:p w14:paraId="65162263" w14:textId="6BF845B4" w:rsidR="00947A6D" w:rsidRPr="00947A6D" w:rsidRDefault="009A2A22" w:rsidP="008E5A26">
            <w:pPr>
              <w:spacing w:after="0" w:line="240" w:lineRule="auto"/>
              <w:rPr>
                <w:lang w:val="en-US"/>
              </w:rPr>
            </w:pPr>
            <w:r>
              <w:rPr>
                <w:lang w:val="en-US"/>
              </w:rPr>
              <w:t>July 2022</w:t>
            </w:r>
          </w:p>
        </w:tc>
      </w:tr>
      <w:tr w:rsidR="00947A6D" w:rsidRPr="00947A6D" w14:paraId="61F70601" w14:textId="77777777" w:rsidTr="008E5A26">
        <w:trPr>
          <w:trHeight w:val="230"/>
        </w:trPr>
        <w:tc>
          <w:tcPr>
            <w:tcW w:w="4395" w:type="dxa"/>
          </w:tcPr>
          <w:p w14:paraId="26DC70E9" w14:textId="2ACF7188" w:rsidR="00947A6D" w:rsidRPr="00947A6D" w:rsidRDefault="00947A6D" w:rsidP="009A2A22">
            <w:pPr>
              <w:spacing w:after="0" w:line="240" w:lineRule="auto"/>
              <w:rPr>
                <w:lang w:val="en-US"/>
              </w:rPr>
            </w:pPr>
            <w:r w:rsidRPr="00947A6D">
              <w:rPr>
                <w:lang w:val="en-US"/>
              </w:rPr>
              <w:t>Date Issued</w:t>
            </w:r>
            <w:r w:rsidR="009A2A22">
              <w:rPr>
                <w:lang w:val="en-US"/>
              </w:rPr>
              <w:t xml:space="preserve"> – Current</w:t>
            </w:r>
          </w:p>
        </w:tc>
        <w:tc>
          <w:tcPr>
            <w:tcW w:w="5245" w:type="dxa"/>
          </w:tcPr>
          <w:p w14:paraId="71E464AC" w14:textId="74B24240" w:rsidR="00947A6D" w:rsidRPr="00947A6D" w:rsidRDefault="00947A6D" w:rsidP="009A2A22">
            <w:pPr>
              <w:spacing w:after="0" w:line="240" w:lineRule="auto"/>
              <w:rPr>
                <w:lang w:val="en-US"/>
              </w:rPr>
            </w:pPr>
            <w:r w:rsidRPr="00947A6D">
              <w:rPr>
                <w:lang w:val="en-US"/>
              </w:rPr>
              <w:t>May 202</w:t>
            </w:r>
            <w:r w:rsidR="009A2A22">
              <w:rPr>
                <w:lang w:val="en-US"/>
              </w:rPr>
              <w:t>3</w:t>
            </w:r>
          </w:p>
        </w:tc>
      </w:tr>
      <w:tr w:rsidR="00947A6D" w:rsidRPr="00947A6D" w14:paraId="6BEA32F6" w14:textId="77777777" w:rsidTr="008E5A26">
        <w:trPr>
          <w:trHeight w:val="230"/>
        </w:trPr>
        <w:tc>
          <w:tcPr>
            <w:tcW w:w="4395" w:type="dxa"/>
          </w:tcPr>
          <w:p w14:paraId="5CAE4760" w14:textId="77777777" w:rsidR="00947A6D" w:rsidRPr="00947A6D" w:rsidRDefault="00947A6D" w:rsidP="008E5A26">
            <w:pPr>
              <w:spacing w:after="0" w:line="240" w:lineRule="auto"/>
              <w:rPr>
                <w:lang w:val="en-US"/>
              </w:rPr>
            </w:pPr>
            <w:r w:rsidRPr="00947A6D">
              <w:rPr>
                <w:lang w:val="en-US"/>
              </w:rPr>
              <w:t>Description</w:t>
            </w:r>
          </w:p>
        </w:tc>
        <w:tc>
          <w:tcPr>
            <w:tcW w:w="5245" w:type="dxa"/>
          </w:tcPr>
          <w:p w14:paraId="24F5271C" w14:textId="319A2EBB" w:rsidR="00947A6D" w:rsidRPr="00947A6D" w:rsidRDefault="00043D3D" w:rsidP="008E5A26">
            <w:pPr>
              <w:spacing w:after="0" w:line="240" w:lineRule="auto"/>
              <w:rPr>
                <w:lang w:val="en-US"/>
              </w:rPr>
            </w:pPr>
            <w:r>
              <w:t>MASH Guidance on Information Sharing</w:t>
            </w:r>
          </w:p>
        </w:tc>
      </w:tr>
      <w:tr w:rsidR="00947A6D" w:rsidRPr="00947A6D" w14:paraId="361ABBB6" w14:textId="77777777" w:rsidTr="008E5A26">
        <w:trPr>
          <w:trHeight w:val="230"/>
        </w:trPr>
        <w:tc>
          <w:tcPr>
            <w:tcW w:w="4395" w:type="dxa"/>
          </w:tcPr>
          <w:p w14:paraId="12B206C0" w14:textId="77777777" w:rsidR="00947A6D" w:rsidRPr="00947A6D" w:rsidRDefault="00947A6D" w:rsidP="008E5A26">
            <w:pPr>
              <w:spacing w:after="0" w:line="240" w:lineRule="auto"/>
              <w:rPr>
                <w:lang w:val="en-US"/>
              </w:rPr>
            </w:pPr>
            <w:r w:rsidRPr="00947A6D">
              <w:rPr>
                <w:lang w:val="en-US"/>
              </w:rPr>
              <w:t>File Name</w:t>
            </w:r>
          </w:p>
        </w:tc>
        <w:tc>
          <w:tcPr>
            <w:tcW w:w="5245" w:type="dxa"/>
          </w:tcPr>
          <w:p w14:paraId="52B99F22" w14:textId="4498FA66" w:rsidR="00947A6D" w:rsidRPr="00947A6D" w:rsidRDefault="000B654D" w:rsidP="008E5A26">
            <w:pPr>
              <w:spacing w:after="0" w:line="240" w:lineRule="auto"/>
              <w:rPr>
                <w:lang w:val="en-US"/>
              </w:rPr>
            </w:pPr>
            <w:r w:rsidRPr="000B654D">
              <w:rPr>
                <w:lang w:val="en-US"/>
              </w:rPr>
              <w:t>Herefordshire MASH Information Sharing Guidance</w:t>
            </w:r>
          </w:p>
        </w:tc>
      </w:tr>
      <w:tr w:rsidR="00947A6D" w:rsidRPr="00947A6D" w14:paraId="04934F34" w14:textId="77777777" w:rsidTr="008E5A26">
        <w:trPr>
          <w:trHeight w:val="230"/>
        </w:trPr>
        <w:tc>
          <w:tcPr>
            <w:tcW w:w="4395" w:type="dxa"/>
          </w:tcPr>
          <w:p w14:paraId="3A9FFF39" w14:textId="77777777" w:rsidR="00947A6D" w:rsidRPr="00947A6D" w:rsidRDefault="00947A6D" w:rsidP="008E5A26">
            <w:pPr>
              <w:spacing w:after="0" w:line="240" w:lineRule="auto"/>
              <w:rPr>
                <w:lang w:val="en-US"/>
              </w:rPr>
            </w:pPr>
            <w:r w:rsidRPr="00947A6D">
              <w:rPr>
                <w:lang w:val="en-US"/>
              </w:rPr>
              <w:t>Format</w:t>
            </w:r>
          </w:p>
        </w:tc>
        <w:tc>
          <w:tcPr>
            <w:tcW w:w="5245" w:type="dxa"/>
          </w:tcPr>
          <w:p w14:paraId="270EF9D6" w14:textId="38E6C1C2" w:rsidR="00947A6D" w:rsidRPr="00947A6D" w:rsidRDefault="00043D3D" w:rsidP="008E5A26">
            <w:pPr>
              <w:spacing w:after="0" w:line="240" w:lineRule="auto"/>
              <w:rPr>
                <w:lang w:val="en-US"/>
              </w:rPr>
            </w:pPr>
            <w:r>
              <w:rPr>
                <w:lang w:val="en-US"/>
              </w:rPr>
              <w:t xml:space="preserve">MS </w:t>
            </w:r>
            <w:r w:rsidR="009A2A22">
              <w:rPr>
                <w:lang w:val="en-US"/>
              </w:rPr>
              <w:t>Word</w:t>
            </w:r>
          </w:p>
        </w:tc>
      </w:tr>
      <w:tr w:rsidR="00947A6D" w:rsidRPr="00947A6D" w14:paraId="2A28D778" w14:textId="77777777" w:rsidTr="008E5A26">
        <w:trPr>
          <w:trHeight w:val="230"/>
        </w:trPr>
        <w:tc>
          <w:tcPr>
            <w:tcW w:w="4395" w:type="dxa"/>
          </w:tcPr>
          <w:p w14:paraId="225223CE" w14:textId="77777777" w:rsidR="00947A6D" w:rsidRPr="00947A6D" w:rsidRDefault="00947A6D" w:rsidP="008E5A26">
            <w:pPr>
              <w:spacing w:after="0" w:line="240" w:lineRule="auto"/>
              <w:rPr>
                <w:lang w:val="en-US"/>
              </w:rPr>
            </w:pPr>
            <w:r w:rsidRPr="00947A6D">
              <w:rPr>
                <w:lang w:val="en-US"/>
              </w:rPr>
              <w:t>FOI/EIR Disclosure</w:t>
            </w:r>
          </w:p>
        </w:tc>
        <w:tc>
          <w:tcPr>
            <w:tcW w:w="5245" w:type="dxa"/>
          </w:tcPr>
          <w:p w14:paraId="44346C3A" w14:textId="77777777" w:rsidR="00947A6D" w:rsidRPr="00947A6D" w:rsidRDefault="00947A6D" w:rsidP="008E5A26">
            <w:pPr>
              <w:spacing w:after="0" w:line="240" w:lineRule="auto"/>
              <w:rPr>
                <w:lang w:val="en-US"/>
              </w:rPr>
            </w:pPr>
            <w:r w:rsidRPr="00947A6D">
              <w:rPr>
                <w:lang w:val="en-US"/>
              </w:rPr>
              <w:t>N/A</w:t>
            </w:r>
          </w:p>
        </w:tc>
      </w:tr>
      <w:tr w:rsidR="00947A6D" w:rsidRPr="00947A6D" w14:paraId="3B4B631D" w14:textId="77777777" w:rsidTr="008E5A26">
        <w:trPr>
          <w:trHeight w:val="230"/>
        </w:trPr>
        <w:tc>
          <w:tcPr>
            <w:tcW w:w="4395" w:type="dxa"/>
          </w:tcPr>
          <w:p w14:paraId="7BDEEDBB" w14:textId="77777777" w:rsidR="00947A6D" w:rsidRPr="00947A6D" w:rsidRDefault="00947A6D" w:rsidP="008E5A26">
            <w:pPr>
              <w:spacing w:after="0" w:line="240" w:lineRule="auto"/>
              <w:rPr>
                <w:lang w:val="en-US"/>
              </w:rPr>
            </w:pPr>
            <w:r w:rsidRPr="00947A6D">
              <w:rPr>
                <w:lang w:val="en-US"/>
              </w:rPr>
              <w:t>Geographical Coverage</w:t>
            </w:r>
          </w:p>
        </w:tc>
        <w:tc>
          <w:tcPr>
            <w:tcW w:w="5245" w:type="dxa"/>
          </w:tcPr>
          <w:p w14:paraId="325328A7" w14:textId="77777777" w:rsidR="00947A6D" w:rsidRPr="00947A6D" w:rsidRDefault="00947A6D" w:rsidP="008E5A26">
            <w:pPr>
              <w:spacing w:after="0" w:line="240" w:lineRule="auto"/>
              <w:rPr>
                <w:lang w:val="en-US"/>
              </w:rPr>
            </w:pPr>
            <w:r w:rsidRPr="00947A6D">
              <w:rPr>
                <w:lang w:val="en-US"/>
              </w:rPr>
              <w:t>Herefordshire</w:t>
            </w:r>
          </w:p>
        </w:tc>
      </w:tr>
      <w:tr w:rsidR="00947A6D" w:rsidRPr="00947A6D" w14:paraId="35FB478A" w14:textId="77777777" w:rsidTr="008E5A26">
        <w:trPr>
          <w:trHeight w:val="230"/>
        </w:trPr>
        <w:tc>
          <w:tcPr>
            <w:tcW w:w="4395" w:type="dxa"/>
          </w:tcPr>
          <w:p w14:paraId="56261E35" w14:textId="77777777" w:rsidR="00947A6D" w:rsidRPr="00947A6D" w:rsidRDefault="00947A6D" w:rsidP="008E5A26">
            <w:pPr>
              <w:spacing w:after="0" w:line="240" w:lineRule="auto"/>
              <w:rPr>
                <w:lang w:val="en-US"/>
              </w:rPr>
            </w:pPr>
            <w:r w:rsidRPr="00947A6D">
              <w:rPr>
                <w:lang w:val="en-US"/>
              </w:rPr>
              <w:t>Group Access</w:t>
            </w:r>
          </w:p>
        </w:tc>
        <w:tc>
          <w:tcPr>
            <w:tcW w:w="5245" w:type="dxa"/>
          </w:tcPr>
          <w:p w14:paraId="0F61CCD2" w14:textId="77777777" w:rsidR="00947A6D" w:rsidRPr="00947A6D" w:rsidRDefault="00947A6D" w:rsidP="008E5A26">
            <w:pPr>
              <w:spacing w:after="0" w:line="240" w:lineRule="auto"/>
              <w:rPr>
                <w:lang w:val="en-US"/>
              </w:rPr>
            </w:pPr>
            <w:r w:rsidRPr="00947A6D">
              <w:rPr>
                <w:lang w:val="en-US"/>
              </w:rPr>
              <w:t>Public</w:t>
            </w:r>
          </w:p>
        </w:tc>
      </w:tr>
      <w:tr w:rsidR="00947A6D" w:rsidRPr="00947A6D" w14:paraId="00CDD1D3" w14:textId="77777777" w:rsidTr="008E5A26">
        <w:trPr>
          <w:trHeight w:val="230"/>
        </w:trPr>
        <w:tc>
          <w:tcPr>
            <w:tcW w:w="4395" w:type="dxa"/>
          </w:tcPr>
          <w:p w14:paraId="03F45C44" w14:textId="77777777" w:rsidR="00947A6D" w:rsidRPr="00947A6D" w:rsidRDefault="00947A6D" w:rsidP="008E5A26">
            <w:pPr>
              <w:spacing w:after="0" w:line="240" w:lineRule="auto"/>
              <w:rPr>
                <w:lang w:val="en-US"/>
              </w:rPr>
            </w:pPr>
            <w:r w:rsidRPr="00947A6D">
              <w:rPr>
                <w:lang w:val="en-US"/>
              </w:rPr>
              <w:t>Language</w:t>
            </w:r>
          </w:p>
        </w:tc>
        <w:tc>
          <w:tcPr>
            <w:tcW w:w="5245" w:type="dxa"/>
          </w:tcPr>
          <w:p w14:paraId="50845C17" w14:textId="77777777" w:rsidR="00947A6D" w:rsidRPr="00947A6D" w:rsidRDefault="00947A6D" w:rsidP="008E5A26">
            <w:pPr>
              <w:spacing w:after="0" w:line="240" w:lineRule="auto"/>
              <w:rPr>
                <w:lang w:val="en-US"/>
              </w:rPr>
            </w:pPr>
            <w:r w:rsidRPr="00947A6D">
              <w:rPr>
                <w:lang w:val="en-US"/>
              </w:rPr>
              <w:t>English</w:t>
            </w:r>
          </w:p>
        </w:tc>
      </w:tr>
      <w:tr w:rsidR="00947A6D" w:rsidRPr="00947A6D" w14:paraId="2342158A" w14:textId="77777777" w:rsidTr="008E5A26">
        <w:trPr>
          <w:trHeight w:val="230"/>
        </w:trPr>
        <w:tc>
          <w:tcPr>
            <w:tcW w:w="4395" w:type="dxa"/>
          </w:tcPr>
          <w:p w14:paraId="72F73B9B" w14:textId="77777777" w:rsidR="00947A6D" w:rsidRPr="00947A6D" w:rsidRDefault="00947A6D" w:rsidP="008E5A26">
            <w:pPr>
              <w:spacing w:after="0" w:line="240" w:lineRule="auto"/>
              <w:rPr>
                <w:lang w:val="en-US"/>
              </w:rPr>
            </w:pPr>
            <w:r w:rsidRPr="00947A6D">
              <w:rPr>
                <w:lang w:val="en-US"/>
              </w:rPr>
              <w:t>Master Location</w:t>
            </w:r>
          </w:p>
        </w:tc>
        <w:tc>
          <w:tcPr>
            <w:tcW w:w="5245" w:type="dxa"/>
          </w:tcPr>
          <w:p w14:paraId="11B68CBE" w14:textId="77777777" w:rsidR="00947A6D" w:rsidRPr="00947A6D" w:rsidRDefault="00947A6D" w:rsidP="008E5A26">
            <w:pPr>
              <w:spacing w:after="0" w:line="240" w:lineRule="auto"/>
              <w:rPr>
                <w:lang w:val="en-US"/>
              </w:rPr>
            </w:pPr>
            <w:r w:rsidRPr="00947A6D">
              <w:rPr>
                <w:lang w:val="en-US"/>
              </w:rPr>
              <w:t>West Midlands Child Protection Procedures website</w:t>
            </w:r>
          </w:p>
        </w:tc>
      </w:tr>
      <w:tr w:rsidR="00947A6D" w:rsidRPr="00947A6D" w14:paraId="5C79E961" w14:textId="77777777" w:rsidTr="008E5A26">
        <w:trPr>
          <w:trHeight w:val="200"/>
        </w:trPr>
        <w:tc>
          <w:tcPr>
            <w:tcW w:w="4395" w:type="dxa"/>
          </w:tcPr>
          <w:p w14:paraId="394111AB" w14:textId="77777777" w:rsidR="00947A6D" w:rsidRPr="00947A6D" w:rsidRDefault="00947A6D" w:rsidP="008E5A26">
            <w:pPr>
              <w:spacing w:after="0" w:line="240" w:lineRule="auto"/>
              <w:rPr>
                <w:lang w:val="en-US"/>
              </w:rPr>
            </w:pPr>
            <w:r w:rsidRPr="00947A6D">
              <w:rPr>
                <w:lang w:val="en-US"/>
              </w:rPr>
              <w:t>Publisher</w:t>
            </w:r>
          </w:p>
        </w:tc>
        <w:tc>
          <w:tcPr>
            <w:tcW w:w="5245" w:type="dxa"/>
          </w:tcPr>
          <w:p w14:paraId="104FB25A" w14:textId="77777777" w:rsidR="00947A6D" w:rsidRPr="00947A6D" w:rsidRDefault="00947A6D" w:rsidP="008E5A26">
            <w:pPr>
              <w:spacing w:after="0" w:line="240" w:lineRule="auto"/>
              <w:rPr>
                <w:lang w:val="en-US"/>
              </w:rPr>
            </w:pPr>
            <w:r w:rsidRPr="00947A6D">
              <w:rPr>
                <w:lang w:val="en-US"/>
              </w:rPr>
              <w:t>Herefordshire Safeguarding Children Partnership</w:t>
            </w:r>
          </w:p>
        </w:tc>
      </w:tr>
      <w:tr w:rsidR="00947A6D" w:rsidRPr="00947A6D" w14:paraId="56C8779F" w14:textId="77777777" w:rsidTr="008E5A26">
        <w:trPr>
          <w:trHeight w:val="227"/>
        </w:trPr>
        <w:tc>
          <w:tcPr>
            <w:tcW w:w="4395" w:type="dxa"/>
          </w:tcPr>
          <w:p w14:paraId="4BFB2167" w14:textId="77777777" w:rsidR="00947A6D" w:rsidRPr="00947A6D" w:rsidRDefault="00947A6D" w:rsidP="008E5A26">
            <w:pPr>
              <w:spacing w:after="0" w:line="240" w:lineRule="auto"/>
              <w:rPr>
                <w:lang w:val="en-US"/>
              </w:rPr>
            </w:pPr>
            <w:r w:rsidRPr="00947A6D">
              <w:rPr>
                <w:lang w:val="en-US"/>
              </w:rPr>
              <w:t>Rights Copyright</w:t>
            </w:r>
          </w:p>
        </w:tc>
        <w:tc>
          <w:tcPr>
            <w:tcW w:w="5245" w:type="dxa"/>
          </w:tcPr>
          <w:p w14:paraId="7C3D4D39" w14:textId="77777777" w:rsidR="00947A6D" w:rsidRPr="00947A6D" w:rsidRDefault="00947A6D" w:rsidP="008E5A26">
            <w:pPr>
              <w:spacing w:after="0" w:line="240" w:lineRule="auto"/>
              <w:rPr>
                <w:lang w:val="en-US"/>
              </w:rPr>
            </w:pPr>
            <w:r w:rsidRPr="00947A6D">
              <w:rPr>
                <w:lang w:val="en-US"/>
              </w:rPr>
              <w:t>Herefordshire Safeguarding Children Partnership</w:t>
            </w:r>
          </w:p>
        </w:tc>
      </w:tr>
      <w:tr w:rsidR="00947A6D" w:rsidRPr="00947A6D" w14:paraId="2593DFCA" w14:textId="77777777" w:rsidTr="008E5A26">
        <w:trPr>
          <w:trHeight w:val="230"/>
        </w:trPr>
        <w:tc>
          <w:tcPr>
            <w:tcW w:w="4395" w:type="dxa"/>
          </w:tcPr>
          <w:p w14:paraId="63A1E899" w14:textId="77777777" w:rsidR="00947A6D" w:rsidRPr="00947A6D" w:rsidRDefault="00947A6D" w:rsidP="008E5A26">
            <w:pPr>
              <w:spacing w:after="0" w:line="240" w:lineRule="auto"/>
              <w:rPr>
                <w:lang w:val="en-US"/>
              </w:rPr>
            </w:pPr>
            <w:r w:rsidRPr="00947A6D">
              <w:rPr>
                <w:lang w:val="en-US"/>
              </w:rPr>
              <w:t>Security Classification</w:t>
            </w:r>
          </w:p>
        </w:tc>
        <w:tc>
          <w:tcPr>
            <w:tcW w:w="5245" w:type="dxa"/>
          </w:tcPr>
          <w:p w14:paraId="55652D9E" w14:textId="77777777" w:rsidR="00947A6D" w:rsidRPr="00947A6D" w:rsidRDefault="00947A6D" w:rsidP="008E5A26">
            <w:pPr>
              <w:spacing w:after="0" w:line="240" w:lineRule="auto"/>
              <w:rPr>
                <w:lang w:val="en-US"/>
              </w:rPr>
            </w:pPr>
            <w:r w:rsidRPr="00947A6D">
              <w:rPr>
                <w:lang w:val="en-US"/>
              </w:rPr>
              <w:t>Not classified</w:t>
            </w:r>
          </w:p>
        </w:tc>
      </w:tr>
      <w:tr w:rsidR="00947A6D" w:rsidRPr="00947A6D" w14:paraId="33BD6393" w14:textId="77777777" w:rsidTr="008E5A26">
        <w:trPr>
          <w:trHeight w:val="230"/>
        </w:trPr>
        <w:tc>
          <w:tcPr>
            <w:tcW w:w="4395" w:type="dxa"/>
          </w:tcPr>
          <w:p w14:paraId="34FD169C" w14:textId="77777777" w:rsidR="00947A6D" w:rsidRPr="00947A6D" w:rsidRDefault="00947A6D" w:rsidP="008E5A26">
            <w:pPr>
              <w:spacing w:after="0" w:line="240" w:lineRule="auto"/>
              <w:rPr>
                <w:lang w:val="en-US"/>
              </w:rPr>
            </w:pPr>
            <w:r w:rsidRPr="00947A6D">
              <w:rPr>
                <w:lang w:val="en-US"/>
              </w:rPr>
              <w:t>Subject</w:t>
            </w:r>
          </w:p>
        </w:tc>
        <w:tc>
          <w:tcPr>
            <w:tcW w:w="5245" w:type="dxa"/>
          </w:tcPr>
          <w:p w14:paraId="6C592A6C" w14:textId="4F7AA6CB" w:rsidR="00947A6D" w:rsidRPr="00947A6D" w:rsidRDefault="00947A6D" w:rsidP="00043D3D">
            <w:pPr>
              <w:spacing w:after="0" w:line="240" w:lineRule="auto"/>
              <w:rPr>
                <w:lang w:val="en-US"/>
              </w:rPr>
            </w:pPr>
            <w:r w:rsidRPr="00947A6D">
              <w:rPr>
                <w:lang w:val="en-US"/>
              </w:rPr>
              <w:t>MASH,</w:t>
            </w:r>
            <w:r w:rsidR="00043D3D">
              <w:rPr>
                <w:lang w:val="en-US"/>
              </w:rPr>
              <w:t xml:space="preserve"> Information Sharing</w:t>
            </w:r>
          </w:p>
        </w:tc>
      </w:tr>
      <w:tr w:rsidR="00947A6D" w:rsidRPr="00947A6D" w14:paraId="1336D10F" w14:textId="77777777" w:rsidTr="008E5A26">
        <w:trPr>
          <w:trHeight w:val="230"/>
        </w:trPr>
        <w:tc>
          <w:tcPr>
            <w:tcW w:w="4395" w:type="dxa"/>
          </w:tcPr>
          <w:p w14:paraId="03A1DF70" w14:textId="77777777" w:rsidR="00947A6D" w:rsidRPr="00947A6D" w:rsidRDefault="00947A6D" w:rsidP="008E5A26">
            <w:pPr>
              <w:spacing w:after="0" w:line="240" w:lineRule="auto"/>
              <w:rPr>
                <w:lang w:val="en-US"/>
              </w:rPr>
            </w:pPr>
            <w:r w:rsidRPr="00947A6D">
              <w:rPr>
                <w:lang w:val="en-US"/>
              </w:rPr>
              <w:t>Type</w:t>
            </w:r>
          </w:p>
        </w:tc>
        <w:tc>
          <w:tcPr>
            <w:tcW w:w="5245" w:type="dxa"/>
          </w:tcPr>
          <w:p w14:paraId="740587C7" w14:textId="68B0B4B5" w:rsidR="00947A6D" w:rsidRPr="00947A6D" w:rsidRDefault="00043D3D" w:rsidP="008E5A26">
            <w:pPr>
              <w:spacing w:after="0" w:line="240" w:lineRule="auto"/>
              <w:rPr>
                <w:lang w:val="en-US"/>
              </w:rPr>
            </w:pPr>
            <w:r>
              <w:rPr>
                <w:lang w:val="en-US"/>
              </w:rPr>
              <w:t>Guidance</w:t>
            </w:r>
          </w:p>
        </w:tc>
      </w:tr>
    </w:tbl>
    <w:p w14:paraId="38FEF85A" w14:textId="77777777" w:rsidR="00947A6D" w:rsidRPr="00947A6D" w:rsidRDefault="00947A6D" w:rsidP="00947A6D">
      <w:pPr>
        <w:rPr>
          <w:lang w:val="en-US"/>
        </w:rPr>
      </w:pPr>
    </w:p>
    <w:p w14:paraId="288A6E9C" w14:textId="77777777" w:rsidR="00947A6D" w:rsidRPr="00947A6D" w:rsidRDefault="00947A6D" w:rsidP="00947A6D">
      <w:r w:rsidRPr="00947A6D">
        <w:t>Consultation Log</w:t>
      </w:r>
    </w:p>
    <w:tbl>
      <w:tblPr>
        <w:tblW w:w="964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5"/>
        <w:gridCol w:w="5206"/>
      </w:tblGrid>
      <w:tr w:rsidR="00947A6D" w:rsidRPr="00947A6D" w14:paraId="5173BC7A" w14:textId="77777777" w:rsidTr="002C53E3">
        <w:trPr>
          <w:trHeight w:val="230"/>
        </w:trPr>
        <w:tc>
          <w:tcPr>
            <w:tcW w:w="4435" w:type="dxa"/>
          </w:tcPr>
          <w:p w14:paraId="61C22F4F" w14:textId="77777777" w:rsidR="00947A6D" w:rsidRPr="00947A6D" w:rsidRDefault="00947A6D" w:rsidP="008E5A26">
            <w:pPr>
              <w:spacing w:after="0" w:line="240" w:lineRule="auto"/>
              <w:rPr>
                <w:lang w:val="en-US"/>
              </w:rPr>
            </w:pPr>
            <w:r w:rsidRPr="00947A6D">
              <w:rPr>
                <w:lang w:val="en-US"/>
              </w:rPr>
              <w:t>Date sent for Consultation</w:t>
            </w:r>
          </w:p>
        </w:tc>
        <w:tc>
          <w:tcPr>
            <w:tcW w:w="5206" w:type="dxa"/>
          </w:tcPr>
          <w:p w14:paraId="719DE554" w14:textId="77777777" w:rsidR="00947A6D" w:rsidRPr="00947A6D" w:rsidRDefault="00947A6D" w:rsidP="008E5A26">
            <w:pPr>
              <w:spacing w:after="0" w:line="240" w:lineRule="auto"/>
              <w:rPr>
                <w:lang w:val="en-US"/>
              </w:rPr>
            </w:pPr>
            <w:r w:rsidRPr="00947A6D">
              <w:rPr>
                <w:lang w:val="en-US"/>
              </w:rPr>
              <w:t>22/03/2022</w:t>
            </w:r>
          </w:p>
        </w:tc>
      </w:tr>
      <w:tr w:rsidR="00947A6D" w:rsidRPr="00947A6D" w14:paraId="1DAF4DAC" w14:textId="77777777" w:rsidTr="002C53E3">
        <w:trPr>
          <w:trHeight w:val="230"/>
        </w:trPr>
        <w:tc>
          <w:tcPr>
            <w:tcW w:w="4435" w:type="dxa"/>
          </w:tcPr>
          <w:p w14:paraId="601282FD" w14:textId="77777777" w:rsidR="00947A6D" w:rsidRPr="00947A6D" w:rsidRDefault="00947A6D" w:rsidP="008E5A26">
            <w:pPr>
              <w:spacing w:after="0" w:line="240" w:lineRule="auto"/>
              <w:rPr>
                <w:lang w:val="en-US"/>
              </w:rPr>
            </w:pPr>
            <w:r w:rsidRPr="00947A6D">
              <w:rPr>
                <w:lang w:val="en-US"/>
              </w:rPr>
              <w:t>Consultees</w:t>
            </w:r>
          </w:p>
        </w:tc>
        <w:tc>
          <w:tcPr>
            <w:tcW w:w="5206" w:type="dxa"/>
          </w:tcPr>
          <w:p w14:paraId="4138089D" w14:textId="77777777" w:rsidR="00947A6D" w:rsidRPr="00947A6D" w:rsidRDefault="00947A6D" w:rsidP="008E5A26">
            <w:pPr>
              <w:spacing w:after="0" w:line="240" w:lineRule="auto"/>
              <w:rPr>
                <w:lang w:val="en-US"/>
              </w:rPr>
            </w:pPr>
            <w:r w:rsidRPr="00947A6D">
              <w:rPr>
                <w:lang w:val="en-US"/>
              </w:rPr>
              <w:t>MASH Strategic Group</w:t>
            </w:r>
          </w:p>
        </w:tc>
      </w:tr>
      <w:tr w:rsidR="00947A6D" w:rsidRPr="00947A6D" w14:paraId="3F3CB4F4" w14:textId="77777777" w:rsidTr="002C53E3">
        <w:trPr>
          <w:trHeight w:val="230"/>
        </w:trPr>
        <w:tc>
          <w:tcPr>
            <w:tcW w:w="4435" w:type="dxa"/>
          </w:tcPr>
          <w:p w14:paraId="694382C5" w14:textId="77777777" w:rsidR="00947A6D" w:rsidRPr="00947A6D" w:rsidRDefault="00947A6D" w:rsidP="008E5A26">
            <w:pPr>
              <w:spacing w:after="0" w:line="240" w:lineRule="auto"/>
              <w:rPr>
                <w:lang w:val="en-US"/>
              </w:rPr>
            </w:pPr>
          </w:p>
        </w:tc>
        <w:tc>
          <w:tcPr>
            <w:tcW w:w="5206" w:type="dxa"/>
          </w:tcPr>
          <w:p w14:paraId="5DFC9DC0" w14:textId="77777777" w:rsidR="00947A6D" w:rsidRPr="00947A6D" w:rsidRDefault="00947A6D" w:rsidP="008E5A26">
            <w:pPr>
              <w:spacing w:after="0" w:line="240" w:lineRule="auto"/>
              <w:rPr>
                <w:lang w:val="en-US"/>
              </w:rPr>
            </w:pPr>
          </w:p>
        </w:tc>
      </w:tr>
      <w:tr w:rsidR="00947A6D" w:rsidRPr="00947A6D" w14:paraId="1EB73002" w14:textId="77777777" w:rsidTr="002C53E3">
        <w:trPr>
          <w:trHeight w:val="232"/>
        </w:trPr>
        <w:tc>
          <w:tcPr>
            <w:tcW w:w="4435" w:type="dxa"/>
          </w:tcPr>
          <w:p w14:paraId="16F6C531" w14:textId="77777777" w:rsidR="00947A6D" w:rsidRPr="00947A6D" w:rsidRDefault="00947A6D" w:rsidP="008E5A26">
            <w:pPr>
              <w:spacing w:after="0" w:line="240" w:lineRule="auto"/>
              <w:rPr>
                <w:lang w:val="en-US"/>
              </w:rPr>
            </w:pPr>
          </w:p>
        </w:tc>
        <w:tc>
          <w:tcPr>
            <w:tcW w:w="5206" w:type="dxa"/>
          </w:tcPr>
          <w:p w14:paraId="13F7A665" w14:textId="77777777" w:rsidR="00947A6D" w:rsidRPr="00947A6D" w:rsidRDefault="00947A6D" w:rsidP="008E5A26">
            <w:pPr>
              <w:spacing w:after="0" w:line="240" w:lineRule="auto"/>
              <w:rPr>
                <w:lang w:val="en-US"/>
              </w:rPr>
            </w:pPr>
          </w:p>
        </w:tc>
      </w:tr>
    </w:tbl>
    <w:p w14:paraId="74B982DB" w14:textId="77777777" w:rsidR="00947A6D" w:rsidRPr="00947A6D" w:rsidRDefault="00947A6D" w:rsidP="00947A6D">
      <w:pPr>
        <w:rPr>
          <w:lang w:val="en-US"/>
        </w:rPr>
      </w:pPr>
    </w:p>
    <w:p w14:paraId="0BDE0C5D" w14:textId="77777777" w:rsidR="00947A6D" w:rsidRPr="00947A6D" w:rsidRDefault="00947A6D" w:rsidP="00947A6D">
      <w:r w:rsidRPr="00947A6D">
        <w:t>Approval Log</w:t>
      </w:r>
    </w:p>
    <w:tbl>
      <w:tblPr>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6"/>
        <w:gridCol w:w="6656"/>
      </w:tblGrid>
      <w:tr w:rsidR="00947A6D" w:rsidRPr="00947A6D" w14:paraId="6915B9EB" w14:textId="77777777" w:rsidTr="002C53E3">
        <w:trPr>
          <w:trHeight w:val="230"/>
        </w:trPr>
        <w:tc>
          <w:tcPr>
            <w:tcW w:w="3126" w:type="dxa"/>
          </w:tcPr>
          <w:p w14:paraId="608D088D" w14:textId="77777777" w:rsidR="00947A6D" w:rsidRPr="00947A6D" w:rsidRDefault="00947A6D" w:rsidP="008E5A26">
            <w:pPr>
              <w:spacing w:after="0" w:line="240" w:lineRule="auto"/>
              <w:rPr>
                <w:lang w:val="en-US"/>
              </w:rPr>
            </w:pPr>
            <w:r w:rsidRPr="00947A6D">
              <w:rPr>
                <w:lang w:val="en-US"/>
              </w:rPr>
              <w:t>To be agreed by</w:t>
            </w:r>
          </w:p>
        </w:tc>
        <w:tc>
          <w:tcPr>
            <w:tcW w:w="6656" w:type="dxa"/>
          </w:tcPr>
          <w:p w14:paraId="1D8DEEFA" w14:textId="77777777" w:rsidR="00947A6D" w:rsidRPr="00947A6D" w:rsidRDefault="00947A6D" w:rsidP="008E5A26">
            <w:pPr>
              <w:spacing w:after="0" w:line="240" w:lineRule="auto"/>
              <w:rPr>
                <w:lang w:val="en-US"/>
              </w:rPr>
            </w:pPr>
            <w:r w:rsidRPr="00947A6D">
              <w:rPr>
                <w:lang w:val="en-US"/>
              </w:rPr>
              <w:t>MASH Strategic Group</w:t>
            </w:r>
          </w:p>
        </w:tc>
      </w:tr>
      <w:tr w:rsidR="00947A6D" w:rsidRPr="00947A6D" w14:paraId="5F6BE26E" w14:textId="77777777" w:rsidTr="002C53E3">
        <w:trPr>
          <w:trHeight w:val="230"/>
        </w:trPr>
        <w:tc>
          <w:tcPr>
            <w:tcW w:w="3126" w:type="dxa"/>
          </w:tcPr>
          <w:p w14:paraId="018A690E" w14:textId="77777777" w:rsidR="00947A6D" w:rsidRPr="00947A6D" w:rsidRDefault="00947A6D" w:rsidP="008E5A26">
            <w:pPr>
              <w:spacing w:after="0" w:line="240" w:lineRule="auto"/>
              <w:rPr>
                <w:lang w:val="en-US"/>
              </w:rPr>
            </w:pPr>
            <w:r w:rsidRPr="00947A6D">
              <w:rPr>
                <w:lang w:val="en-US"/>
              </w:rPr>
              <w:t>To be approved by</w:t>
            </w:r>
          </w:p>
        </w:tc>
        <w:tc>
          <w:tcPr>
            <w:tcW w:w="6656" w:type="dxa"/>
          </w:tcPr>
          <w:p w14:paraId="35ECFB27" w14:textId="5981C833" w:rsidR="00947A6D" w:rsidRPr="00947A6D" w:rsidRDefault="009A2A22" w:rsidP="008E5A26">
            <w:pPr>
              <w:spacing w:after="0" w:line="240" w:lineRule="auto"/>
              <w:rPr>
                <w:lang w:val="en-US"/>
              </w:rPr>
            </w:pPr>
            <w:r>
              <w:rPr>
                <w:lang w:val="en-US"/>
              </w:rPr>
              <w:t>Herefordshire Safeguarding Children Partnership Strategic Partners Board</w:t>
            </w:r>
          </w:p>
        </w:tc>
      </w:tr>
      <w:tr w:rsidR="00947A6D" w:rsidRPr="00947A6D" w14:paraId="2E776DC4" w14:textId="77777777" w:rsidTr="002C53E3">
        <w:trPr>
          <w:trHeight w:val="230"/>
        </w:trPr>
        <w:tc>
          <w:tcPr>
            <w:tcW w:w="3126" w:type="dxa"/>
          </w:tcPr>
          <w:p w14:paraId="48DA8468" w14:textId="77777777" w:rsidR="00947A6D" w:rsidRPr="00947A6D" w:rsidRDefault="00947A6D" w:rsidP="008E5A26">
            <w:pPr>
              <w:spacing w:after="0" w:line="240" w:lineRule="auto"/>
              <w:rPr>
                <w:lang w:val="en-US"/>
              </w:rPr>
            </w:pPr>
            <w:r w:rsidRPr="00947A6D">
              <w:rPr>
                <w:lang w:val="en-US"/>
              </w:rPr>
              <w:t>To be reviewed by</w:t>
            </w:r>
          </w:p>
        </w:tc>
        <w:tc>
          <w:tcPr>
            <w:tcW w:w="6656" w:type="dxa"/>
          </w:tcPr>
          <w:p w14:paraId="02165996" w14:textId="77777777" w:rsidR="00947A6D" w:rsidRPr="00947A6D" w:rsidRDefault="00947A6D" w:rsidP="008E5A26">
            <w:pPr>
              <w:spacing w:after="0" w:line="240" w:lineRule="auto"/>
              <w:rPr>
                <w:lang w:val="en-US"/>
              </w:rPr>
            </w:pPr>
            <w:r w:rsidRPr="00947A6D">
              <w:rPr>
                <w:lang w:val="en-US"/>
              </w:rPr>
              <w:t>MASH Strategic Group</w:t>
            </w:r>
          </w:p>
        </w:tc>
      </w:tr>
      <w:tr w:rsidR="00947A6D" w:rsidRPr="00947A6D" w14:paraId="0D52595D" w14:textId="77777777" w:rsidTr="002C53E3">
        <w:trPr>
          <w:trHeight w:val="230"/>
        </w:trPr>
        <w:tc>
          <w:tcPr>
            <w:tcW w:w="3126" w:type="dxa"/>
          </w:tcPr>
          <w:p w14:paraId="36BABA5E" w14:textId="77777777" w:rsidR="00947A6D" w:rsidRPr="00947A6D" w:rsidRDefault="00947A6D" w:rsidP="008E5A26">
            <w:pPr>
              <w:spacing w:after="0" w:line="240" w:lineRule="auto"/>
              <w:rPr>
                <w:lang w:val="en-US"/>
              </w:rPr>
            </w:pPr>
            <w:r w:rsidRPr="00947A6D">
              <w:rPr>
                <w:lang w:val="en-US"/>
              </w:rPr>
              <w:t>Review date:</w:t>
            </w:r>
          </w:p>
        </w:tc>
        <w:tc>
          <w:tcPr>
            <w:tcW w:w="6656" w:type="dxa"/>
          </w:tcPr>
          <w:p w14:paraId="348C818A" w14:textId="677FA3A4" w:rsidR="00947A6D" w:rsidRPr="00947A6D" w:rsidRDefault="00AE1962" w:rsidP="008E5A26">
            <w:pPr>
              <w:spacing w:after="0" w:line="240" w:lineRule="auto"/>
              <w:rPr>
                <w:b/>
                <w:lang w:val="en-US"/>
              </w:rPr>
            </w:pPr>
            <w:r>
              <w:rPr>
                <w:b/>
                <w:lang w:val="en-US"/>
              </w:rPr>
              <w:t>February 2024</w:t>
            </w:r>
            <w:bookmarkStart w:id="0" w:name="_GoBack"/>
            <w:bookmarkEnd w:id="0"/>
          </w:p>
        </w:tc>
      </w:tr>
      <w:tr w:rsidR="00947A6D" w:rsidRPr="00947A6D" w14:paraId="46B5DC9F" w14:textId="77777777" w:rsidTr="002C53E3">
        <w:trPr>
          <w:trHeight w:val="230"/>
        </w:trPr>
        <w:tc>
          <w:tcPr>
            <w:tcW w:w="3126" w:type="dxa"/>
          </w:tcPr>
          <w:p w14:paraId="177686CB" w14:textId="77777777" w:rsidR="00947A6D" w:rsidRPr="00947A6D" w:rsidRDefault="00947A6D" w:rsidP="008E5A26">
            <w:pPr>
              <w:spacing w:after="0" w:line="240" w:lineRule="auto"/>
              <w:rPr>
                <w:lang w:val="en-US"/>
              </w:rPr>
            </w:pPr>
          </w:p>
        </w:tc>
        <w:tc>
          <w:tcPr>
            <w:tcW w:w="6656" w:type="dxa"/>
          </w:tcPr>
          <w:p w14:paraId="391DC907" w14:textId="77777777" w:rsidR="00947A6D" w:rsidRPr="00947A6D" w:rsidRDefault="00947A6D" w:rsidP="008E5A26">
            <w:pPr>
              <w:spacing w:after="0" w:line="240" w:lineRule="auto"/>
              <w:rPr>
                <w:lang w:val="en-US"/>
              </w:rPr>
            </w:pPr>
          </w:p>
        </w:tc>
      </w:tr>
    </w:tbl>
    <w:p w14:paraId="49DD99C0" w14:textId="77777777" w:rsidR="00947A6D" w:rsidRPr="00947A6D" w:rsidRDefault="00947A6D" w:rsidP="00947A6D"/>
    <w:p w14:paraId="55603A5C" w14:textId="77777777" w:rsidR="00947A6D" w:rsidRPr="00947A6D" w:rsidRDefault="00947A6D" w:rsidP="00947A6D">
      <w:r w:rsidRPr="00947A6D">
        <w:t>Version Log</w:t>
      </w:r>
    </w:p>
    <w:tbl>
      <w:tblPr>
        <w:tblW w:w="99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986"/>
        <w:gridCol w:w="3042"/>
        <w:gridCol w:w="2490"/>
        <w:gridCol w:w="1133"/>
      </w:tblGrid>
      <w:tr w:rsidR="00947A6D" w:rsidRPr="00947A6D" w14:paraId="58A3A6E2" w14:textId="77777777" w:rsidTr="009A2A22">
        <w:trPr>
          <w:trHeight w:val="353"/>
        </w:trPr>
        <w:tc>
          <w:tcPr>
            <w:tcW w:w="1275" w:type="dxa"/>
          </w:tcPr>
          <w:p w14:paraId="67ABAC91" w14:textId="77777777" w:rsidR="00947A6D" w:rsidRPr="009A2A22" w:rsidRDefault="00947A6D" w:rsidP="008E5A26">
            <w:pPr>
              <w:spacing w:after="0" w:line="240" w:lineRule="auto"/>
              <w:rPr>
                <w:b/>
                <w:lang w:val="en-US"/>
              </w:rPr>
            </w:pPr>
            <w:r w:rsidRPr="009A2A22">
              <w:rPr>
                <w:b/>
                <w:lang w:val="en-US"/>
              </w:rPr>
              <w:t>Version</w:t>
            </w:r>
          </w:p>
        </w:tc>
        <w:tc>
          <w:tcPr>
            <w:tcW w:w="1986" w:type="dxa"/>
          </w:tcPr>
          <w:p w14:paraId="40082C04" w14:textId="77777777" w:rsidR="00947A6D" w:rsidRPr="009A2A22" w:rsidRDefault="00947A6D" w:rsidP="008E5A26">
            <w:pPr>
              <w:spacing w:after="0" w:line="240" w:lineRule="auto"/>
              <w:rPr>
                <w:b/>
                <w:lang w:val="en-US"/>
              </w:rPr>
            </w:pPr>
            <w:r w:rsidRPr="009A2A22">
              <w:rPr>
                <w:b/>
                <w:lang w:val="en-US"/>
              </w:rPr>
              <w:t>Date</w:t>
            </w:r>
          </w:p>
        </w:tc>
        <w:tc>
          <w:tcPr>
            <w:tcW w:w="3042" w:type="dxa"/>
          </w:tcPr>
          <w:p w14:paraId="148D5A2A" w14:textId="77777777" w:rsidR="00947A6D" w:rsidRPr="009A2A22" w:rsidRDefault="00947A6D" w:rsidP="008E5A26">
            <w:pPr>
              <w:spacing w:after="0" w:line="240" w:lineRule="auto"/>
              <w:rPr>
                <w:b/>
                <w:lang w:val="en-US"/>
              </w:rPr>
            </w:pPr>
            <w:r w:rsidRPr="009A2A22">
              <w:rPr>
                <w:b/>
                <w:lang w:val="en-US"/>
              </w:rPr>
              <w:t>Description of change</w:t>
            </w:r>
          </w:p>
        </w:tc>
        <w:tc>
          <w:tcPr>
            <w:tcW w:w="2490" w:type="dxa"/>
          </w:tcPr>
          <w:p w14:paraId="0DC8C664" w14:textId="77777777" w:rsidR="00947A6D" w:rsidRPr="009A2A22" w:rsidRDefault="00947A6D" w:rsidP="008E5A26">
            <w:pPr>
              <w:spacing w:after="0" w:line="240" w:lineRule="auto"/>
              <w:rPr>
                <w:b/>
                <w:lang w:val="en-US"/>
              </w:rPr>
            </w:pPr>
            <w:r w:rsidRPr="009A2A22">
              <w:rPr>
                <w:b/>
                <w:lang w:val="en-US"/>
              </w:rPr>
              <w:t>Reason for Change</w:t>
            </w:r>
          </w:p>
        </w:tc>
        <w:tc>
          <w:tcPr>
            <w:tcW w:w="1133" w:type="dxa"/>
          </w:tcPr>
          <w:p w14:paraId="6A6FA897" w14:textId="77777777" w:rsidR="00947A6D" w:rsidRPr="009A2A22" w:rsidRDefault="00947A6D" w:rsidP="008E5A26">
            <w:pPr>
              <w:spacing w:after="0" w:line="240" w:lineRule="auto"/>
              <w:rPr>
                <w:b/>
                <w:lang w:val="en-US"/>
              </w:rPr>
            </w:pPr>
            <w:r w:rsidRPr="009A2A22">
              <w:rPr>
                <w:b/>
                <w:lang w:val="en-US"/>
              </w:rPr>
              <w:t>Pages</w:t>
            </w:r>
          </w:p>
        </w:tc>
      </w:tr>
      <w:tr w:rsidR="00947A6D" w:rsidRPr="00947A6D" w14:paraId="249BF63C" w14:textId="77777777" w:rsidTr="009A2A22">
        <w:trPr>
          <w:trHeight w:val="273"/>
        </w:trPr>
        <w:tc>
          <w:tcPr>
            <w:tcW w:w="1275" w:type="dxa"/>
          </w:tcPr>
          <w:p w14:paraId="194619E0" w14:textId="77777777" w:rsidR="00947A6D" w:rsidRPr="00947A6D" w:rsidRDefault="00947A6D" w:rsidP="009A2A22">
            <w:pPr>
              <w:spacing w:after="0" w:line="240" w:lineRule="auto"/>
              <w:jc w:val="center"/>
              <w:rPr>
                <w:lang w:val="en-US"/>
              </w:rPr>
            </w:pPr>
            <w:r w:rsidRPr="00947A6D">
              <w:rPr>
                <w:lang w:val="en-US"/>
              </w:rPr>
              <w:t>1</w:t>
            </w:r>
          </w:p>
        </w:tc>
        <w:tc>
          <w:tcPr>
            <w:tcW w:w="1986" w:type="dxa"/>
          </w:tcPr>
          <w:p w14:paraId="315B5DD3" w14:textId="77777777" w:rsidR="00947A6D" w:rsidRPr="00947A6D" w:rsidRDefault="00947A6D" w:rsidP="008E5A26">
            <w:pPr>
              <w:spacing w:after="0" w:line="240" w:lineRule="auto"/>
              <w:rPr>
                <w:lang w:val="en-US"/>
              </w:rPr>
            </w:pPr>
            <w:r w:rsidRPr="00947A6D">
              <w:rPr>
                <w:lang w:val="en-US"/>
              </w:rPr>
              <w:t>01/07/2022</w:t>
            </w:r>
          </w:p>
        </w:tc>
        <w:tc>
          <w:tcPr>
            <w:tcW w:w="3042" w:type="dxa"/>
          </w:tcPr>
          <w:p w14:paraId="192B2B04" w14:textId="77777777" w:rsidR="00947A6D" w:rsidRPr="00947A6D" w:rsidRDefault="00947A6D" w:rsidP="008E5A26">
            <w:pPr>
              <w:spacing w:after="0" w:line="240" w:lineRule="auto"/>
              <w:rPr>
                <w:lang w:val="en-US"/>
              </w:rPr>
            </w:pPr>
            <w:r w:rsidRPr="00947A6D">
              <w:rPr>
                <w:lang w:val="en-US"/>
              </w:rPr>
              <w:t>New document created</w:t>
            </w:r>
          </w:p>
        </w:tc>
        <w:tc>
          <w:tcPr>
            <w:tcW w:w="2490" w:type="dxa"/>
          </w:tcPr>
          <w:p w14:paraId="281DF73F" w14:textId="77777777" w:rsidR="00947A6D" w:rsidRPr="00947A6D" w:rsidRDefault="00947A6D" w:rsidP="008E5A26">
            <w:pPr>
              <w:spacing w:after="0" w:line="240" w:lineRule="auto"/>
              <w:rPr>
                <w:lang w:val="en-US"/>
              </w:rPr>
            </w:pPr>
          </w:p>
        </w:tc>
        <w:tc>
          <w:tcPr>
            <w:tcW w:w="1133" w:type="dxa"/>
          </w:tcPr>
          <w:p w14:paraId="20A2E79B" w14:textId="77777777" w:rsidR="00947A6D" w:rsidRPr="00947A6D" w:rsidRDefault="00947A6D" w:rsidP="008E5A26">
            <w:pPr>
              <w:spacing w:after="0" w:line="240" w:lineRule="auto"/>
              <w:rPr>
                <w:lang w:val="en-US"/>
              </w:rPr>
            </w:pPr>
          </w:p>
        </w:tc>
      </w:tr>
      <w:tr w:rsidR="00947A6D" w:rsidRPr="00947A6D" w14:paraId="1E768094" w14:textId="77777777" w:rsidTr="002C53E3">
        <w:trPr>
          <w:trHeight w:val="458"/>
        </w:trPr>
        <w:tc>
          <w:tcPr>
            <w:tcW w:w="1275" w:type="dxa"/>
          </w:tcPr>
          <w:p w14:paraId="0E4215DF" w14:textId="77777777" w:rsidR="00947A6D" w:rsidRPr="00947A6D" w:rsidRDefault="00947A6D" w:rsidP="009A2A22">
            <w:pPr>
              <w:spacing w:after="0" w:line="240" w:lineRule="auto"/>
              <w:jc w:val="center"/>
              <w:rPr>
                <w:lang w:val="en-US"/>
              </w:rPr>
            </w:pPr>
            <w:r w:rsidRPr="00947A6D">
              <w:rPr>
                <w:lang w:val="en-US"/>
              </w:rPr>
              <w:t>2</w:t>
            </w:r>
          </w:p>
        </w:tc>
        <w:tc>
          <w:tcPr>
            <w:tcW w:w="1986" w:type="dxa"/>
          </w:tcPr>
          <w:p w14:paraId="184DB6B9" w14:textId="77777777" w:rsidR="00947A6D" w:rsidRPr="00947A6D" w:rsidRDefault="00947A6D" w:rsidP="008E5A26">
            <w:pPr>
              <w:spacing w:after="0" w:line="240" w:lineRule="auto"/>
              <w:rPr>
                <w:lang w:val="en-US"/>
              </w:rPr>
            </w:pPr>
            <w:r w:rsidRPr="00947A6D">
              <w:rPr>
                <w:lang w:val="en-US"/>
              </w:rPr>
              <w:t>28/10/2022</w:t>
            </w:r>
          </w:p>
        </w:tc>
        <w:tc>
          <w:tcPr>
            <w:tcW w:w="3042" w:type="dxa"/>
          </w:tcPr>
          <w:p w14:paraId="78679F36" w14:textId="77777777" w:rsidR="00947A6D" w:rsidRPr="00947A6D" w:rsidRDefault="00947A6D" w:rsidP="008E5A26">
            <w:pPr>
              <w:spacing w:after="0" w:line="240" w:lineRule="auto"/>
              <w:rPr>
                <w:lang w:val="en-US"/>
              </w:rPr>
            </w:pPr>
            <w:r w:rsidRPr="00947A6D">
              <w:rPr>
                <w:lang w:val="en-US"/>
              </w:rPr>
              <w:t>Final Review to include updated consent and MARF</w:t>
            </w:r>
          </w:p>
        </w:tc>
        <w:tc>
          <w:tcPr>
            <w:tcW w:w="2490" w:type="dxa"/>
          </w:tcPr>
          <w:p w14:paraId="3A53C9D0" w14:textId="77777777" w:rsidR="00947A6D" w:rsidRPr="00947A6D" w:rsidRDefault="00947A6D" w:rsidP="008E5A26">
            <w:pPr>
              <w:spacing w:after="0" w:line="240" w:lineRule="auto"/>
              <w:rPr>
                <w:lang w:val="en-US"/>
              </w:rPr>
            </w:pPr>
            <w:r w:rsidRPr="00947A6D">
              <w:rPr>
                <w:lang w:val="en-US"/>
              </w:rPr>
              <w:t xml:space="preserve">Post </w:t>
            </w:r>
            <w:proofErr w:type="spellStart"/>
            <w:r w:rsidRPr="00947A6D">
              <w:rPr>
                <w:lang w:val="en-US"/>
              </w:rPr>
              <w:t>Ofsted</w:t>
            </w:r>
            <w:proofErr w:type="spellEnd"/>
            <w:r w:rsidRPr="00947A6D">
              <w:rPr>
                <w:lang w:val="en-US"/>
              </w:rPr>
              <w:t xml:space="preserve"> </w:t>
            </w:r>
          </w:p>
        </w:tc>
        <w:tc>
          <w:tcPr>
            <w:tcW w:w="1133" w:type="dxa"/>
          </w:tcPr>
          <w:p w14:paraId="3B71F952" w14:textId="77777777" w:rsidR="00947A6D" w:rsidRPr="00947A6D" w:rsidRDefault="00947A6D" w:rsidP="008E5A26">
            <w:pPr>
              <w:spacing w:after="0" w:line="240" w:lineRule="auto"/>
              <w:rPr>
                <w:lang w:val="en-US"/>
              </w:rPr>
            </w:pPr>
          </w:p>
        </w:tc>
      </w:tr>
      <w:tr w:rsidR="00947A6D" w:rsidRPr="00947A6D" w14:paraId="440ACE63" w14:textId="77777777" w:rsidTr="009A2A22">
        <w:trPr>
          <w:trHeight w:val="284"/>
        </w:trPr>
        <w:tc>
          <w:tcPr>
            <w:tcW w:w="1275" w:type="dxa"/>
          </w:tcPr>
          <w:p w14:paraId="432F73AD" w14:textId="77777777" w:rsidR="00947A6D" w:rsidRPr="00947A6D" w:rsidRDefault="00947A6D" w:rsidP="009A2A22">
            <w:pPr>
              <w:spacing w:after="0" w:line="240" w:lineRule="auto"/>
              <w:jc w:val="center"/>
              <w:rPr>
                <w:lang w:val="en-US"/>
              </w:rPr>
            </w:pPr>
            <w:r w:rsidRPr="00947A6D">
              <w:rPr>
                <w:lang w:val="en-US"/>
              </w:rPr>
              <w:t>3</w:t>
            </w:r>
          </w:p>
        </w:tc>
        <w:tc>
          <w:tcPr>
            <w:tcW w:w="1986" w:type="dxa"/>
          </w:tcPr>
          <w:p w14:paraId="0E757962" w14:textId="77777777" w:rsidR="00947A6D" w:rsidRPr="00947A6D" w:rsidRDefault="00947A6D" w:rsidP="008E5A26">
            <w:pPr>
              <w:spacing w:after="0" w:line="240" w:lineRule="auto"/>
              <w:rPr>
                <w:lang w:val="en-US"/>
              </w:rPr>
            </w:pPr>
            <w:r w:rsidRPr="00947A6D">
              <w:rPr>
                <w:lang w:val="en-US"/>
              </w:rPr>
              <w:t>16/02/2022</w:t>
            </w:r>
          </w:p>
        </w:tc>
        <w:tc>
          <w:tcPr>
            <w:tcW w:w="3042" w:type="dxa"/>
          </w:tcPr>
          <w:p w14:paraId="4BBE6DA8" w14:textId="77777777" w:rsidR="00947A6D" w:rsidRPr="00947A6D" w:rsidRDefault="00947A6D" w:rsidP="008E5A26">
            <w:pPr>
              <w:spacing w:after="0" w:line="240" w:lineRule="auto"/>
              <w:rPr>
                <w:lang w:val="en-US"/>
              </w:rPr>
            </w:pPr>
            <w:r w:rsidRPr="00947A6D">
              <w:rPr>
                <w:lang w:val="en-US"/>
              </w:rPr>
              <w:t>Reviewed</w:t>
            </w:r>
          </w:p>
        </w:tc>
        <w:tc>
          <w:tcPr>
            <w:tcW w:w="2490" w:type="dxa"/>
          </w:tcPr>
          <w:p w14:paraId="6381A3B1" w14:textId="77777777" w:rsidR="00947A6D" w:rsidRPr="00947A6D" w:rsidRDefault="00947A6D" w:rsidP="008E5A26">
            <w:pPr>
              <w:spacing w:after="0" w:line="240" w:lineRule="auto"/>
              <w:rPr>
                <w:lang w:val="en-US"/>
              </w:rPr>
            </w:pPr>
            <w:r w:rsidRPr="00947A6D">
              <w:rPr>
                <w:lang w:val="en-US"/>
              </w:rPr>
              <w:t>Improvement Plan</w:t>
            </w:r>
          </w:p>
        </w:tc>
        <w:tc>
          <w:tcPr>
            <w:tcW w:w="1133" w:type="dxa"/>
          </w:tcPr>
          <w:p w14:paraId="7F719916" w14:textId="77777777" w:rsidR="00947A6D" w:rsidRPr="00947A6D" w:rsidRDefault="00947A6D" w:rsidP="008E5A26">
            <w:pPr>
              <w:spacing w:after="0" w:line="240" w:lineRule="auto"/>
              <w:rPr>
                <w:lang w:val="en-US"/>
              </w:rPr>
            </w:pPr>
          </w:p>
        </w:tc>
      </w:tr>
      <w:tr w:rsidR="008E5A26" w:rsidRPr="00947A6D" w14:paraId="5EE8821D" w14:textId="77777777" w:rsidTr="009A2A22">
        <w:trPr>
          <w:trHeight w:val="275"/>
        </w:trPr>
        <w:tc>
          <w:tcPr>
            <w:tcW w:w="1275" w:type="dxa"/>
          </w:tcPr>
          <w:p w14:paraId="1276802A" w14:textId="18D48DB8" w:rsidR="008E5A26" w:rsidRPr="00947A6D" w:rsidRDefault="008E5A26" w:rsidP="009A2A22">
            <w:pPr>
              <w:spacing w:after="0" w:line="240" w:lineRule="auto"/>
              <w:jc w:val="center"/>
              <w:rPr>
                <w:lang w:val="en-US"/>
              </w:rPr>
            </w:pPr>
            <w:r>
              <w:rPr>
                <w:lang w:val="en-US"/>
              </w:rPr>
              <w:t>4</w:t>
            </w:r>
          </w:p>
        </w:tc>
        <w:tc>
          <w:tcPr>
            <w:tcW w:w="1986" w:type="dxa"/>
          </w:tcPr>
          <w:p w14:paraId="671F7631" w14:textId="1D5BF392" w:rsidR="008E5A26" w:rsidRPr="00947A6D" w:rsidRDefault="009A2A22" w:rsidP="008E5A26">
            <w:pPr>
              <w:spacing w:after="0" w:line="240" w:lineRule="auto"/>
              <w:rPr>
                <w:lang w:val="en-US"/>
              </w:rPr>
            </w:pPr>
            <w:r>
              <w:rPr>
                <w:lang w:val="en-US"/>
              </w:rPr>
              <w:t>May 2023</w:t>
            </w:r>
          </w:p>
        </w:tc>
        <w:tc>
          <w:tcPr>
            <w:tcW w:w="3042" w:type="dxa"/>
          </w:tcPr>
          <w:p w14:paraId="3D0612B6" w14:textId="2A4B1684" w:rsidR="008E5A26" w:rsidRPr="00947A6D" w:rsidRDefault="009A2A22" w:rsidP="008E5A26">
            <w:pPr>
              <w:spacing w:after="0" w:line="240" w:lineRule="auto"/>
              <w:rPr>
                <w:lang w:val="en-US"/>
              </w:rPr>
            </w:pPr>
            <w:r>
              <w:rPr>
                <w:lang w:val="en-US"/>
              </w:rPr>
              <w:t>Reviewed and Published</w:t>
            </w:r>
          </w:p>
        </w:tc>
        <w:tc>
          <w:tcPr>
            <w:tcW w:w="2490" w:type="dxa"/>
          </w:tcPr>
          <w:p w14:paraId="2D08B2F3" w14:textId="4C5AC973" w:rsidR="008E5A26" w:rsidRPr="00947A6D" w:rsidRDefault="009A2A22" w:rsidP="008E5A26">
            <w:pPr>
              <w:spacing w:after="0" w:line="240" w:lineRule="auto"/>
              <w:rPr>
                <w:lang w:val="en-US"/>
              </w:rPr>
            </w:pPr>
            <w:r>
              <w:rPr>
                <w:lang w:val="en-US"/>
              </w:rPr>
              <w:t xml:space="preserve">Improvement Plan </w:t>
            </w:r>
          </w:p>
        </w:tc>
        <w:tc>
          <w:tcPr>
            <w:tcW w:w="1133" w:type="dxa"/>
          </w:tcPr>
          <w:p w14:paraId="41C5DE28" w14:textId="19784FE7" w:rsidR="008E5A26" w:rsidRPr="00947A6D" w:rsidRDefault="009A2A22" w:rsidP="008E5A26">
            <w:pPr>
              <w:spacing w:after="0" w:line="240" w:lineRule="auto"/>
              <w:rPr>
                <w:lang w:val="en-US"/>
              </w:rPr>
            </w:pPr>
            <w:r>
              <w:rPr>
                <w:lang w:val="en-US"/>
              </w:rPr>
              <w:t xml:space="preserve">All </w:t>
            </w:r>
          </w:p>
        </w:tc>
      </w:tr>
    </w:tbl>
    <w:p w14:paraId="7258652F" w14:textId="77777777" w:rsidR="00886646" w:rsidRDefault="00886646"/>
    <w:sectPr w:rsidR="0088664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35690" w14:textId="77777777" w:rsidR="009F31D1" w:rsidRDefault="009F31D1" w:rsidP="008E5A26">
      <w:pPr>
        <w:spacing w:after="0" w:line="240" w:lineRule="auto"/>
      </w:pPr>
      <w:r>
        <w:separator/>
      </w:r>
    </w:p>
  </w:endnote>
  <w:endnote w:type="continuationSeparator" w:id="0">
    <w:p w14:paraId="61782B38" w14:textId="77777777" w:rsidR="009F31D1" w:rsidRDefault="009F31D1" w:rsidP="008E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982642"/>
      <w:docPartObj>
        <w:docPartGallery w:val="Page Numbers (Bottom of Page)"/>
        <w:docPartUnique/>
      </w:docPartObj>
    </w:sdtPr>
    <w:sdtEndPr>
      <w:rPr>
        <w:noProof/>
      </w:rPr>
    </w:sdtEndPr>
    <w:sdtContent>
      <w:p w14:paraId="6013D8CC" w14:textId="0053A4CF" w:rsidR="005C40F5" w:rsidRDefault="005C40F5" w:rsidP="005C40F5">
        <w:pPr>
          <w:pStyle w:val="Footer"/>
          <w:jc w:val="center"/>
        </w:pPr>
        <w:r>
          <w:fldChar w:fldCharType="begin"/>
        </w:r>
        <w:r>
          <w:instrText xml:space="preserve"> PAGE   \* MERGEFORMAT </w:instrText>
        </w:r>
        <w:r>
          <w:fldChar w:fldCharType="separate"/>
        </w:r>
        <w:r w:rsidR="00AE1962">
          <w:rPr>
            <w:noProof/>
          </w:rPr>
          <w:t>6</w:t>
        </w:r>
        <w:r>
          <w:rPr>
            <w:noProof/>
          </w:rPr>
          <w:fldChar w:fldCharType="end"/>
        </w:r>
        <w:r w:rsidRPr="005C40F5">
          <w:t xml:space="preserve"> </w:t>
        </w:r>
      </w:p>
      <w:p w14:paraId="7C78A391" w14:textId="36A11140" w:rsidR="005C40F5" w:rsidRDefault="005C40F5" w:rsidP="005C40F5">
        <w:pPr>
          <w:pStyle w:val="Footer"/>
          <w:jc w:val="right"/>
        </w:pPr>
        <w:r>
          <w:t>Version 4 – May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AF876" w14:textId="77777777" w:rsidR="009F31D1" w:rsidRDefault="009F31D1" w:rsidP="008E5A26">
      <w:pPr>
        <w:spacing w:after="0" w:line="240" w:lineRule="auto"/>
      </w:pPr>
      <w:r>
        <w:separator/>
      </w:r>
    </w:p>
  </w:footnote>
  <w:footnote w:type="continuationSeparator" w:id="0">
    <w:p w14:paraId="59D19D61" w14:textId="77777777" w:rsidR="009F31D1" w:rsidRDefault="009F31D1" w:rsidP="008E5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537B9" w14:textId="3A851AF2" w:rsidR="008E5A26" w:rsidRDefault="008E5A26" w:rsidP="008E5A26">
    <w:pPr>
      <w:pStyle w:val="Header"/>
      <w:jc w:val="right"/>
    </w:pPr>
    <w:r w:rsidRPr="008E5A26">
      <w:rPr>
        <w:rFonts w:ascii="Arial" w:eastAsia="Arial" w:hAnsi="Arial" w:cs="Arial"/>
        <w:i/>
        <w:noProof/>
        <w:sz w:val="14"/>
        <w:szCs w:val="14"/>
        <w:lang w:eastAsia="en-GB"/>
      </w:rPr>
      <w:drawing>
        <wp:inline distT="0" distB="0" distL="0" distR="0" wp14:anchorId="1F6790F4" wp14:editId="5D9B2B42">
          <wp:extent cx="1859228" cy="714375"/>
          <wp:effectExtent l="0" t="0" r="8255" b="0"/>
          <wp:docPr id="1" name="Picture 1" descr="Herefordshire Safeguarding Partnership Logo" title="Herefordshire Safeguarding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ChildrensSocialCare\SCYPiH\HSCP Logo\safeguarding_logo_partnership_202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7852" cy="717689"/>
                  </a:xfrm>
                  <a:prstGeom prst="rect">
                    <a:avLst/>
                  </a:prstGeom>
                  <a:noFill/>
                  <a:ln>
                    <a:noFill/>
                  </a:ln>
                </pic:spPr>
              </pic:pic>
            </a:graphicData>
          </a:graphic>
        </wp:inline>
      </w:drawing>
    </w:r>
  </w:p>
  <w:p w14:paraId="48FC1ED0" w14:textId="77777777" w:rsidR="008E5A26" w:rsidRDefault="008E5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4AEA"/>
    <w:multiLevelType w:val="multilevel"/>
    <w:tmpl w:val="4A76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919E9"/>
    <w:multiLevelType w:val="multilevel"/>
    <w:tmpl w:val="6E26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B0B2F"/>
    <w:multiLevelType w:val="hybridMultilevel"/>
    <w:tmpl w:val="019ACE6C"/>
    <w:lvl w:ilvl="0" w:tplc="35926EA4">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8F7874"/>
    <w:multiLevelType w:val="hybridMultilevel"/>
    <w:tmpl w:val="78F8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B0B9D"/>
    <w:multiLevelType w:val="multilevel"/>
    <w:tmpl w:val="7052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93C8C"/>
    <w:multiLevelType w:val="multilevel"/>
    <w:tmpl w:val="0B8A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73957"/>
    <w:multiLevelType w:val="multilevel"/>
    <w:tmpl w:val="0808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55EA9"/>
    <w:multiLevelType w:val="multilevel"/>
    <w:tmpl w:val="8C08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7D521A"/>
    <w:multiLevelType w:val="multilevel"/>
    <w:tmpl w:val="0F1E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4454C8"/>
    <w:multiLevelType w:val="multilevel"/>
    <w:tmpl w:val="9F0A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D62167"/>
    <w:multiLevelType w:val="multilevel"/>
    <w:tmpl w:val="5836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504728"/>
    <w:multiLevelType w:val="hybridMultilevel"/>
    <w:tmpl w:val="1DF6BA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8255C3"/>
    <w:multiLevelType w:val="multilevel"/>
    <w:tmpl w:val="B200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20450"/>
    <w:multiLevelType w:val="multilevel"/>
    <w:tmpl w:val="4BC4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7"/>
  </w:num>
  <w:num w:numId="4">
    <w:abstractNumId w:val="3"/>
  </w:num>
  <w:num w:numId="5">
    <w:abstractNumId w:val="11"/>
  </w:num>
  <w:num w:numId="6">
    <w:abstractNumId w:val="8"/>
  </w:num>
  <w:num w:numId="7">
    <w:abstractNumId w:val="5"/>
  </w:num>
  <w:num w:numId="8">
    <w:abstractNumId w:val="0"/>
  </w:num>
  <w:num w:numId="9">
    <w:abstractNumId w:val="9"/>
  </w:num>
  <w:num w:numId="10">
    <w:abstractNumId w:val="13"/>
  </w:num>
  <w:num w:numId="11">
    <w:abstractNumId w:val="6"/>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67"/>
    <w:rsid w:val="00013B03"/>
    <w:rsid w:val="00020D20"/>
    <w:rsid w:val="00023064"/>
    <w:rsid w:val="00043D3D"/>
    <w:rsid w:val="000B654D"/>
    <w:rsid w:val="00204E67"/>
    <w:rsid w:val="002571B1"/>
    <w:rsid w:val="002F7C11"/>
    <w:rsid w:val="00394FE2"/>
    <w:rsid w:val="00402518"/>
    <w:rsid w:val="00492B50"/>
    <w:rsid w:val="00573CC9"/>
    <w:rsid w:val="005A0D68"/>
    <w:rsid w:val="005C40F5"/>
    <w:rsid w:val="006608A0"/>
    <w:rsid w:val="006B74CF"/>
    <w:rsid w:val="00710E0D"/>
    <w:rsid w:val="007532B7"/>
    <w:rsid w:val="007701D1"/>
    <w:rsid w:val="007C14BD"/>
    <w:rsid w:val="0084699B"/>
    <w:rsid w:val="00886646"/>
    <w:rsid w:val="008E5A26"/>
    <w:rsid w:val="00947A6D"/>
    <w:rsid w:val="009A2A22"/>
    <w:rsid w:val="009D3B14"/>
    <w:rsid w:val="009F31D1"/>
    <w:rsid w:val="00A20BE3"/>
    <w:rsid w:val="00AA402E"/>
    <w:rsid w:val="00AB4A6E"/>
    <w:rsid w:val="00AE1962"/>
    <w:rsid w:val="00B81A6B"/>
    <w:rsid w:val="00D10813"/>
    <w:rsid w:val="00D66A0E"/>
    <w:rsid w:val="00DE559F"/>
    <w:rsid w:val="00E83587"/>
    <w:rsid w:val="00F32C0C"/>
    <w:rsid w:val="00F51681"/>
    <w:rsid w:val="00F53381"/>
    <w:rsid w:val="00FE0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90B1"/>
  <w15:chartTrackingRefBased/>
  <w15:docId w15:val="{4366B590-86D4-4513-9E78-702A4B1D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Normal"/>
    <w:link w:val="Heading1Char"/>
    <w:uiPriority w:val="9"/>
    <w:qFormat/>
    <w:rsid w:val="008E5A26"/>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4E6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04E67"/>
    <w:rPr>
      <w:rFonts w:ascii="Calibri" w:hAnsi="Calibri"/>
      <w:szCs w:val="21"/>
    </w:rPr>
  </w:style>
  <w:style w:type="character" w:customStyle="1" w:styleId="ListParagraphChar">
    <w:name w:val="List Paragraph Char"/>
    <w:link w:val="ListParagraph"/>
    <w:uiPriority w:val="34"/>
    <w:locked/>
    <w:rsid w:val="00204E67"/>
    <w:rPr>
      <w:rFonts w:ascii="Arial" w:hAnsi="Arial" w:cs="Arial"/>
    </w:rPr>
  </w:style>
  <w:style w:type="paragraph" w:styleId="ListParagraph">
    <w:name w:val="List Paragraph"/>
    <w:basedOn w:val="Normal"/>
    <w:link w:val="ListParagraphChar"/>
    <w:uiPriority w:val="34"/>
    <w:qFormat/>
    <w:rsid w:val="00204E67"/>
    <w:pPr>
      <w:spacing w:after="0" w:line="240" w:lineRule="auto"/>
      <w:ind w:left="720"/>
      <w:contextualSpacing/>
    </w:pPr>
    <w:rPr>
      <w:rFonts w:ascii="Arial" w:hAnsi="Arial" w:cs="Arial"/>
    </w:rPr>
  </w:style>
  <w:style w:type="paragraph" w:customStyle="1" w:styleId="Default">
    <w:name w:val="Default"/>
    <w:rsid w:val="00204E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semiHidden/>
    <w:unhideWhenUsed/>
    <w:rsid w:val="00394FE2"/>
    <w:rPr>
      <w:sz w:val="16"/>
      <w:szCs w:val="16"/>
    </w:rPr>
  </w:style>
  <w:style w:type="paragraph" w:styleId="CommentText">
    <w:name w:val="annotation text"/>
    <w:basedOn w:val="Normal"/>
    <w:link w:val="CommentTextChar"/>
    <w:semiHidden/>
    <w:unhideWhenUsed/>
    <w:rsid w:val="00394FE2"/>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semiHidden/>
    <w:rsid w:val="00394FE2"/>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6B7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4CF"/>
    <w:rPr>
      <w:rFonts w:ascii="Segoe UI" w:hAnsi="Segoe UI" w:cs="Segoe UI"/>
      <w:sz w:val="18"/>
      <w:szCs w:val="18"/>
    </w:rPr>
  </w:style>
  <w:style w:type="character" w:customStyle="1" w:styleId="Heading1Char">
    <w:name w:val="Heading 1 Char"/>
    <w:basedOn w:val="DefaultParagraphFont"/>
    <w:link w:val="Heading1"/>
    <w:uiPriority w:val="9"/>
    <w:rsid w:val="008E5A26"/>
    <w:rPr>
      <w:rFonts w:ascii="Arial" w:hAnsi="Arial" w:cs="Arial"/>
      <w:b/>
      <w:color w:val="000000"/>
      <w:sz w:val="24"/>
      <w:szCs w:val="24"/>
    </w:rPr>
  </w:style>
  <w:style w:type="paragraph" w:styleId="CommentSubject">
    <w:name w:val="annotation subject"/>
    <w:basedOn w:val="CommentText"/>
    <w:next w:val="CommentText"/>
    <w:link w:val="CommentSubjectChar"/>
    <w:uiPriority w:val="99"/>
    <w:semiHidden/>
    <w:unhideWhenUsed/>
    <w:rsid w:val="0002306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23064"/>
    <w:rPr>
      <w:rFonts w:ascii="Arial" w:eastAsia="Times New Roman" w:hAnsi="Arial" w:cs="Arial"/>
      <w:b/>
      <w:bCs/>
      <w:sz w:val="20"/>
      <w:szCs w:val="20"/>
      <w:lang w:eastAsia="en-GB"/>
    </w:rPr>
  </w:style>
  <w:style w:type="paragraph" w:styleId="Title">
    <w:name w:val="Title"/>
    <w:basedOn w:val="Normal"/>
    <w:next w:val="Normal"/>
    <w:link w:val="TitleChar"/>
    <w:uiPriority w:val="10"/>
    <w:qFormat/>
    <w:rsid w:val="008E5A26"/>
    <w:pPr>
      <w:spacing w:after="0" w:line="240" w:lineRule="auto"/>
      <w:contextualSpacing/>
    </w:pPr>
    <w:rPr>
      <w:rFonts w:ascii="Arial" w:eastAsiaTheme="majorEastAsia" w:hAnsi="Arial" w:cs="Arial"/>
      <w:b/>
      <w:spacing w:val="-10"/>
      <w:kern w:val="28"/>
      <w:sz w:val="56"/>
      <w:szCs w:val="56"/>
    </w:rPr>
  </w:style>
  <w:style w:type="character" w:customStyle="1" w:styleId="TitleChar">
    <w:name w:val="Title Char"/>
    <w:basedOn w:val="DefaultParagraphFont"/>
    <w:link w:val="Title"/>
    <w:uiPriority w:val="10"/>
    <w:rsid w:val="008E5A26"/>
    <w:rPr>
      <w:rFonts w:ascii="Arial" w:eastAsiaTheme="majorEastAsia" w:hAnsi="Arial" w:cs="Arial"/>
      <w:b/>
      <w:spacing w:val="-10"/>
      <w:kern w:val="28"/>
      <w:sz w:val="56"/>
      <w:szCs w:val="56"/>
    </w:rPr>
  </w:style>
  <w:style w:type="paragraph" w:styleId="Header">
    <w:name w:val="header"/>
    <w:basedOn w:val="Normal"/>
    <w:link w:val="HeaderChar"/>
    <w:uiPriority w:val="99"/>
    <w:unhideWhenUsed/>
    <w:rsid w:val="008E5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A26"/>
  </w:style>
  <w:style w:type="paragraph" w:styleId="Footer">
    <w:name w:val="footer"/>
    <w:basedOn w:val="Normal"/>
    <w:link w:val="FooterChar"/>
    <w:uiPriority w:val="99"/>
    <w:unhideWhenUsed/>
    <w:rsid w:val="008E5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1606">
      <w:bodyDiv w:val="1"/>
      <w:marLeft w:val="0"/>
      <w:marRight w:val="0"/>
      <w:marTop w:val="0"/>
      <w:marBottom w:val="0"/>
      <w:divBdr>
        <w:top w:val="none" w:sz="0" w:space="0" w:color="auto"/>
        <w:left w:val="none" w:sz="0" w:space="0" w:color="auto"/>
        <w:bottom w:val="none" w:sz="0" w:space="0" w:color="auto"/>
        <w:right w:val="none" w:sz="0" w:space="0" w:color="auto"/>
      </w:divBdr>
      <w:divsChild>
        <w:div w:id="536548684">
          <w:marLeft w:val="0"/>
          <w:marRight w:val="0"/>
          <w:marTop w:val="0"/>
          <w:marBottom w:val="0"/>
          <w:divBdr>
            <w:top w:val="none" w:sz="0" w:space="0" w:color="auto"/>
            <w:left w:val="none" w:sz="0" w:space="0" w:color="auto"/>
            <w:bottom w:val="none" w:sz="0" w:space="0" w:color="auto"/>
            <w:right w:val="none" w:sz="0" w:space="0" w:color="auto"/>
          </w:divBdr>
          <w:divsChild>
            <w:div w:id="1037900392">
              <w:marLeft w:val="0"/>
              <w:marRight w:val="0"/>
              <w:marTop w:val="0"/>
              <w:marBottom w:val="0"/>
              <w:divBdr>
                <w:top w:val="none" w:sz="0" w:space="0" w:color="auto"/>
                <w:left w:val="none" w:sz="0" w:space="0" w:color="auto"/>
                <w:bottom w:val="none" w:sz="0" w:space="0" w:color="auto"/>
                <w:right w:val="none" w:sz="0" w:space="0" w:color="auto"/>
              </w:divBdr>
              <w:divsChild>
                <w:div w:id="8190054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37663580">
      <w:bodyDiv w:val="1"/>
      <w:marLeft w:val="0"/>
      <w:marRight w:val="0"/>
      <w:marTop w:val="0"/>
      <w:marBottom w:val="0"/>
      <w:divBdr>
        <w:top w:val="none" w:sz="0" w:space="0" w:color="auto"/>
        <w:left w:val="none" w:sz="0" w:space="0" w:color="auto"/>
        <w:bottom w:val="none" w:sz="0" w:space="0" w:color="auto"/>
        <w:right w:val="none" w:sz="0" w:space="0" w:color="auto"/>
      </w:divBdr>
    </w:div>
    <w:div w:id="453598642">
      <w:bodyDiv w:val="1"/>
      <w:marLeft w:val="0"/>
      <w:marRight w:val="0"/>
      <w:marTop w:val="0"/>
      <w:marBottom w:val="0"/>
      <w:divBdr>
        <w:top w:val="none" w:sz="0" w:space="0" w:color="auto"/>
        <w:left w:val="none" w:sz="0" w:space="0" w:color="auto"/>
        <w:bottom w:val="none" w:sz="0" w:space="0" w:color="auto"/>
        <w:right w:val="none" w:sz="0" w:space="0" w:color="auto"/>
      </w:divBdr>
    </w:div>
    <w:div w:id="671448161">
      <w:bodyDiv w:val="1"/>
      <w:marLeft w:val="0"/>
      <w:marRight w:val="0"/>
      <w:marTop w:val="0"/>
      <w:marBottom w:val="0"/>
      <w:divBdr>
        <w:top w:val="none" w:sz="0" w:space="0" w:color="auto"/>
        <w:left w:val="none" w:sz="0" w:space="0" w:color="auto"/>
        <w:bottom w:val="none" w:sz="0" w:space="0" w:color="auto"/>
        <w:right w:val="none" w:sz="0" w:space="0" w:color="auto"/>
      </w:divBdr>
    </w:div>
    <w:div w:id="682049679">
      <w:bodyDiv w:val="1"/>
      <w:marLeft w:val="0"/>
      <w:marRight w:val="0"/>
      <w:marTop w:val="0"/>
      <w:marBottom w:val="0"/>
      <w:divBdr>
        <w:top w:val="none" w:sz="0" w:space="0" w:color="auto"/>
        <w:left w:val="none" w:sz="0" w:space="0" w:color="auto"/>
        <w:bottom w:val="none" w:sz="0" w:space="0" w:color="auto"/>
        <w:right w:val="none" w:sz="0" w:space="0" w:color="auto"/>
      </w:divBdr>
    </w:div>
    <w:div w:id="911814286">
      <w:bodyDiv w:val="1"/>
      <w:marLeft w:val="0"/>
      <w:marRight w:val="0"/>
      <w:marTop w:val="0"/>
      <w:marBottom w:val="0"/>
      <w:divBdr>
        <w:top w:val="none" w:sz="0" w:space="0" w:color="auto"/>
        <w:left w:val="none" w:sz="0" w:space="0" w:color="auto"/>
        <w:bottom w:val="none" w:sz="0" w:space="0" w:color="auto"/>
        <w:right w:val="none" w:sz="0" w:space="0" w:color="auto"/>
      </w:divBdr>
    </w:div>
    <w:div w:id="19806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4E84255F0BD49885F1C5DFE81D1A4" ma:contentTypeVersion="1" ma:contentTypeDescription="Create a new document." ma:contentTypeScope="" ma:versionID="9d0798baf3765fa848ea7a23df3e751c">
  <xsd:schema xmlns:xsd="http://www.w3.org/2001/XMLSchema" xmlns:xs="http://www.w3.org/2001/XMLSchema" xmlns:p="http://schemas.microsoft.com/office/2006/metadata/properties" xmlns:ns2="29642645-2968-4148-9832-457998e3998b" targetNamespace="http://schemas.microsoft.com/office/2006/metadata/properties" ma:root="true" ma:fieldsID="205db579ac5e29c62b344edfa0ef1304" ns2:_="">
    <xsd:import namespace="29642645-2968-4148-9832-457998e399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42645-2968-4148-9832-457998e399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8AAB5-7A71-4BC6-81AB-C46628CE0D12}">
  <ds:schemaRefs>
    <ds:schemaRef ds:uri="http://schemas.microsoft.com/sharepoint/v3/contenttype/forms"/>
  </ds:schemaRefs>
</ds:datastoreItem>
</file>

<file path=customXml/itemProps2.xml><?xml version="1.0" encoding="utf-8"?>
<ds:datastoreItem xmlns:ds="http://schemas.openxmlformats.org/officeDocument/2006/customXml" ds:itemID="{EA92C92B-B3E9-40AF-856E-6EEC1B523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42645-2968-4148-9832-457998e3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2FBA0-3A88-411E-A57C-52F3054FF0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Roberts,Jonathan (E Div)</dc:creator>
  <cp:keywords/>
  <dc:description/>
  <cp:lastModifiedBy>Wilson, Angela (Council)</cp:lastModifiedBy>
  <cp:revision>10</cp:revision>
  <dcterms:created xsi:type="dcterms:W3CDTF">2023-03-28T13:48:00Z</dcterms:created>
  <dcterms:modified xsi:type="dcterms:W3CDTF">2023-05-09T14:16:00Z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0x010100B924E84255F0BD49885F1C5DFE81D1A4</vt:lpwstr>
  </property>
</Properties>
</file>