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5C1E" w14:textId="77777777" w:rsidR="00D01228" w:rsidRDefault="00D01228" w:rsidP="00D01228">
      <w:pPr>
        <w:jc w:val="center"/>
        <w:rPr>
          <w:rFonts w:ascii="Arial" w:hAnsi="Arial" w:cs="Arial"/>
          <w:sz w:val="24"/>
          <w:szCs w:val="24"/>
        </w:rPr>
      </w:pPr>
      <w:bookmarkStart w:id="0" w:name="_GoBack"/>
      <w:bookmarkEnd w:id="0"/>
    </w:p>
    <w:p w14:paraId="574D88A3" w14:textId="77777777" w:rsidR="00D01228" w:rsidRDefault="00D01228" w:rsidP="00D01228">
      <w:pPr>
        <w:jc w:val="center"/>
        <w:rPr>
          <w:rFonts w:ascii="Arial" w:hAnsi="Arial" w:cs="Arial"/>
          <w:sz w:val="24"/>
          <w:szCs w:val="24"/>
        </w:rPr>
      </w:pPr>
    </w:p>
    <w:p w14:paraId="2FA8F310" w14:textId="77777777" w:rsidR="00D01228" w:rsidRDefault="00D01228" w:rsidP="00D01228">
      <w:pPr>
        <w:jc w:val="center"/>
        <w:rPr>
          <w:rFonts w:ascii="Arial" w:hAnsi="Arial" w:cs="Arial"/>
          <w:sz w:val="24"/>
          <w:szCs w:val="24"/>
        </w:rPr>
      </w:pPr>
    </w:p>
    <w:p w14:paraId="19A4B8CB" w14:textId="77777777" w:rsidR="00D01228" w:rsidRDefault="00D01228" w:rsidP="00D01228">
      <w:pPr>
        <w:jc w:val="center"/>
        <w:rPr>
          <w:rFonts w:ascii="Arial" w:hAnsi="Arial" w:cs="Arial"/>
          <w:sz w:val="24"/>
          <w:szCs w:val="24"/>
        </w:rPr>
      </w:pPr>
    </w:p>
    <w:p w14:paraId="42512455" w14:textId="6B398B5F" w:rsidR="00BB7D7E" w:rsidRDefault="00D01228" w:rsidP="00D01228">
      <w:pPr>
        <w:jc w:val="center"/>
        <w:rPr>
          <w:rFonts w:ascii="Arial" w:hAnsi="Arial" w:cs="Arial"/>
          <w:sz w:val="24"/>
          <w:szCs w:val="24"/>
        </w:rPr>
      </w:pPr>
      <w:r w:rsidRPr="00D01228">
        <w:rPr>
          <w:rFonts w:ascii="Calibri" w:eastAsia="Calibri" w:hAnsi="Calibri" w:cs="Times New Roman"/>
          <w:noProof/>
          <w:lang w:eastAsia="en-GB"/>
        </w:rPr>
        <w:drawing>
          <wp:inline distT="0" distB="0" distL="0" distR="0" wp14:anchorId="3E31B614" wp14:editId="19833A1C">
            <wp:extent cx="4878000" cy="1105200"/>
            <wp:effectExtent l="0" t="0" r="0" b="0"/>
            <wp:docPr id="1" name="Picture 1" title="Herefordshire Community Safety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8000" cy="1105200"/>
                    </a:xfrm>
                    <a:prstGeom prst="rect">
                      <a:avLst/>
                    </a:prstGeom>
                    <a:noFill/>
                    <a:ln>
                      <a:noFill/>
                    </a:ln>
                  </pic:spPr>
                </pic:pic>
              </a:graphicData>
            </a:graphic>
          </wp:inline>
        </w:drawing>
      </w:r>
    </w:p>
    <w:p w14:paraId="344D1DAB" w14:textId="6AC761E6" w:rsidR="00D01228" w:rsidRDefault="00D01228" w:rsidP="00D01228">
      <w:pPr>
        <w:rPr>
          <w:rFonts w:ascii="Calibri" w:eastAsia="Calibri" w:hAnsi="Calibri" w:cs="Times New Roman"/>
          <w:noProof/>
          <w:lang w:eastAsia="en-GB"/>
        </w:rPr>
      </w:pPr>
    </w:p>
    <w:p w14:paraId="7E0391E9" w14:textId="77777777" w:rsidR="00D01228" w:rsidRDefault="00D01228" w:rsidP="00D01228">
      <w:pPr>
        <w:rPr>
          <w:rFonts w:ascii="Arial" w:eastAsia="Calibri" w:hAnsi="Arial" w:cs="Arial"/>
          <w:sz w:val="52"/>
          <w:szCs w:val="52"/>
        </w:rPr>
      </w:pPr>
    </w:p>
    <w:p w14:paraId="47BD0F0E" w14:textId="5CAB579E" w:rsidR="00D01228" w:rsidRPr="00D01228" w:rsidRDefault="00D01228" w:rsidP="00D01228">
      <w:pPr>
        <w:pStyle w:val="Title"/>
      </w:pPr>
      <w:r w:rsidRPr="00D01228">
        <w:t>COMMUNITY SAFETY STRATEGY</w:t>
      </w:r>
    </w:p>
    <w:p w14:paraId="3AF75EBC" w14:textId="71C4D5F3" w:rsidR="00D01228" w:rsidRPr="00D01228" w:rsidRDefault="00D01228" w:rsidP="00D01228">
      <w:pPr>
        <w:pStyle w:val="Title"/>
      </w:pPr>
      <w:r w:rsidRPr="00D01228">
        <w:t>2024- 2027</w:t>
      </w:r>
    </w:p>
    <w:p w14:paraId="3EFA132F" w14:textId="77777777" w:rsidR="00D01228" w:rsidRPr="00D01228" w:rsidRDefault="00D01228" w:rsidP="00D01228">
      <w:pPr>
        <w:rPr>
          <w:rFonts w:ascii="Arial" w:eastAsia="Calibri" w:hAnsi="Arial" w:cs="Arial"/>
          <w:sz w:val="52"/>
          <w:szCs w:val="52"/>
        </w:rPr>
      </w:pPr>
    </w:p>
    <w:p w14:paraId="1ABED774" w14:textId="3BD517DC" w:rsidR="00D01228" w:rsidRDefault="00D01228" w:rsidP="00D01228">
      <w:pPr>
        <w:jc w:val="center"/>
        <w:rPr>
          <w:rFonts w:ascii="Arial" w:eastAsia="Calibri" w:hAnsi="Arial" w:cs="Arial"/>
          <w:sz w:val="52"/>
          <w:szCs w:val="52"/>
        </w:rPr>
      </w:pPr>
      <w:r w:rsidRPr="00D01228">
        <w:rPr>
          <w:rFonts w:ascii="Arial" w:eastAsia="Calibri" w:hAnsi="Arial" w:cs="Arial"/>
          <w:sz w:val="52"/>
          <w:szCs w:val="52"/>
        </w:rPr>
        <w:t>Our plan to keep you safer</w:t>
      </w:r>
    </w:p>
    <w:p w14:paraId="79011AED" w14:textId="6A0BE4EA" w:rsidR="00D01228" w:rsidRDefault="00D01228" w:rsidP="00D01228">
      <w:pPr>
        <w:jc w:val="center"/>
        <w:rPr>
          <w:rFonts w:ascii="Arial" w:eastAsia="Calibri" w:hAnsi="Arial" w:cs="Arial"/>
          <w:sz w:val="52"/>
          <w:szCs w:val="52"/>
        </w:rPr>
      </w:pPr>
    </w:p>
    <w:p w14:paraId="6559C8A9" w14:textId="604E424D" w:rsidR="00D01228" w:rsidRPr="00D01228" w:rsidRDefault="00D01228" w:rsidP="00D01228">
      <w:pPr>
        <w:jc w:val="center"/>
        <w:rPr>
          <w:rFonts w:ascii="Calibri" w:eastAsia="Calibri" w:hAnsi="Calibri" w:cs="Calibri"/>
          <w:sz w:val="52"/>
          <w:szCs w:val="52"/>
        </w:rPr>
      </w:pPr>
      <w:r w:rsidRPr="00D01228">
        <w:rPr>
          <w:rFonts w:ascii="Calibri" w:eastAsia="Times New Roman" w:hAnsi="Calibri" w:cs="Calibri"/>
          <w:noProof/>
          <w:sz w:val="52"/>
          <w:szCs w:val="52"/>
          <w:lang w:eastAsia="en-GB"/>
        </w:rPr>
        <w:drawing>
          <wp:inline distT="0" distB="0" distL="0" distR="0" wp14:anchorId="3552690D" wp14:editId="508FC6DC">
            <wp:extent cx="5731510" cy="2695575"/>
            <wp:effectExtent l="0" t="0" r="2540" b="9525"/>
            <wp:docPr id="2" name="Picture 2" descr="Illustration of silhouettes of people standing together" titl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DC8559.tmp"/>
                    <pic:cNvPicPr/>
                  </pic:nvPicPr>
                  <pic:blipFill>
                    <a:blip r:embed="rId12">
                      <a:extLst>
                        <a:ext uri="{28A0092B-C50C-407E-A947-70E740481C1C}">
                          <a14:useLocalDpi xmlns:a14="http://schemas.microsoft.com/office/drawing/2010/main" val="0"/>
                        </a:ext>
                      </a:extLst>
                    </a:blip>
                    <a:stretch>
                      <a:fillRect/>
                    </a:stretch>
                  </pic:blipFill>
                  <pic:spPr>
                    <a:xfrm>
                      <a:off x="0" y="0"/>
                      <a:ext cx="5731510" cy="2695575"/>
                    </a:xfrm>
                    <a:prstGeom prst="rect">
                      <a:avLst/>
                    </a:prstGeom>
                  </pic:spPr>
                </pic:pic>
              </a:graphicData>
            </a:graphic>
          </wp:inline>
        </w:drawing>
      </w:r>
    </w:p>
    <w:p w14:paraId="721C178D" w14:textId="77777777" w:rsidR="00596717" w:rsidRDefault="00D01228" w:rsidP="00596717">
      <w:pPr>
        <w:pStyle w:val="Title"/>
        <w:jc w:val="left"/>
        <w:rPr>
          <w:sz w:val="32"/>
        </w:rPr>
      </w:pPr>
      <w:r>
        <w:rPr>
          <w:sz w:val="32"/>
        </w:rPr>
        <w:br w:type="page"/>
      </w:r>
    </w:p>
    <w:p w14:paraId="658B9F6A" w14:textId="77777777" w:rsidR="00596717" w:rsidRDefault="00596717" w:rsidP="00596717">
      <w:pPr>
        <w:pStyle w:val="Title"/>
        <w:jc w:val="left"/>
        <w:rPr>
          <w:sz w:val="32"/>
        </w:rPr>
      </w:pPr>
    </w:p>
    <w:p w14:paraId="6330D27D" w14:textId="3ED3DB5A" w:rsidR="00596717" w:rsidRPr="00596717" w:rsidRDefault="00596717" w:rsidP="00E61E44">
      <w:pPr>
        <w:pStyle w:val="Title"/>
        <w:rPr>
          <w:caps/>
          <w:spacing w:val="-10"/>
          <w:kern w:val="28"/>
          <w:sz w:val="20"/>
          <w:szCs w:val="56"/>
        </w:rPr>
      </w:pPr>
      <w:r w:rsidRPr="00596717">
        <w:rPr>
          <w:caps/>
          <w:sz w:val="36"/>
        </w:rPr>
        <w:t>Foreword</w:t>
      </w:r>
    </w:p>
    <w:p w14:paraId="54ED9E51" w14:textId="1BC5D231" w:rsidR="00596717" w:rsidRPr="00596717" w:rsidRDefault="00596717" w:rsidP="00596717">
      <w:pPr>
        <w:rPr>
          <w:rFonts w:ascii="Arial" w:hAnsi="Arial" w:cs="Arial"/>
          <w:sz w:val="24"/>
          <w:szCs w:val="24"/>
        </w:rPr>
      </w:pPr>
      <w:r w:rsidRPr="00596717">
        <w:rPr>
          <w:rFonts w:ascii="Arial" w:hAnsi="Arial" w:cs="Arial"/>
          <w:sz w:val="24"/>
          <w:szCs w:val="24"/>
        </w:rPr>
        <w:t>Chair of Herefordshire</w:t>
      </w:r>
      <w:r w:rsidR="005E777F">
        <w:rPr>
          <w:rFonts w:ascii="Arial" w:hAnsi="Arial" w:cs="Arial"/>
          <w:sz w:val="24"/>
          <w:szCs w:val="24"/>
        </w:rPr>
        <w:t xml:space="preserve"> Community Safety Partnership (</w:t>
      </w:r>
      <w:r w:rsidRPr="00596717">
        <w:rPr>
          <w:rFonts w:ascii="Arial" w:hAnsi="Arial" w:cs="Arial"/>
          <w:sz w:val="24"/>
          <w:szCs w:val="24"/>
        </w:rPr>
        <w:t>CSP) Superintendent Helen Wain presents the H</w:t>
      </w:r>
      <w:r w:rsidR="005E777F">
        <w:rPr>
          <w:rFonts w:ascii="Arial" w:hAnsi="Arial" w:cs="Arial"/>
          <w:sz w:val="24"/>
          <w:szCs w:val="24"/>
        </w:rPr>
        <w:t xml:space="preserve">erefordshire </w:t>
      </w:r>
      <w:r w:rsidRPr="00596717">
        <w:rPr>
          <w:rFonts w:ascii="Arial" w:hAnsi="Arial" w:cs="Arial"/>
          <w:sz w:val="24"/>
          <w:szCs w:val="24"/>
        </w:rPr>
        <w:t>CSP Strategy 2024 – 2027. The Partnership consists of a number of organisations that work together to tackle crime and disorder.</w:t>
      </w:r>
    </w:p>
    <w:p w14:paraId="072D92CF" w14:textId="5589E019" w:rsidR="00596717" w:rsidRPr="00596717" w:rsidRDefault="00596717" w:rsidP="00596717">
      <w:pPr>
        <w:rPr>
          <w:rFonts w:ascii="Arial" w:hAnsi="Arial" w:cs="Arial"/>
          <w:sz w:val="24"/>
          <w:szCs w:val="24"/>
        </w:rPr>
      </w:pPr>
      <w:r w:rsidRPr="00596717">
        <w:rPr>
          <w:rFonts w:ascii="Arial" w:hAnsi="Arial" w:cs="Arial"/>
          <w:sz w:val="24"/>
          <w:szCs w:val="24"/>
        </w:rPr>
        <w:t>The Strategy focusses on priorities by committing partnership resources to deliver valuable outcomes</w:t>
      </w:r>
      <w:r w:rsidR="0056380A">
        <w:rPr>
          <w:rFonts w:ascii="Arial" w:hAnsi="Arial" w:cs="Arial"/>
          <w:sz w:val="24"/>
          <w:szCs w:val="24"/>
        </w:rPr>
        <w:t xml:space="preserve"> to make a difference to those a</w:t>
      </w:r>
      <w:r w:rsidRPr="00596717">
        <w:rPr>
          <w:rFonts w:ascii="Arial" w:hAnsi="Arial" w:cs="Arial"/>
          <w:sz w:val="24"/>
          <w:szCs w:val="24"/>
        </w:rPr>
        <w:t>ffected by crime and disorder, ensuring Herefordshire remains a safe place to live, work and visit.</w:t>
      </w:r>
    </w:p>
    <w:p w14:paraId="4137A433" w14:textId="15EB6068" w:rsidR="00596717" w:rsidRPr="00596717" w:rsidRDefault="00596717" w:rsidP="00596717"/>
    <w:p w14:paraId="16C47237" w14:textId="27732173" w:rsidR="00BB7D7E" w:rsidRPr="00D01228" w:rsidRDefault="00D01228" w:rsidP="00D01228">
      <w:pPr>
        <w:pStyle w:val="Title"/>
        <w:rPr>
          <w:sz w:val="36"/>
        </w:rPr>
      </w:pPr>
      <w:r w:rsidRPr="00D01228">
        <w:rPr>
          <w:sz w:val="36"/>
        </w:rPr>
        <w:t xml:space="preserve">HEREFORDSHIRE </w:t>
      </w:r>
      <w:r w:rsidR="00BB7D7E" w:rsidRPr="00D01228">
        <w:rPr>
          <w:sz w:val="36"/>
        </w:rPr>
        <w:t>COMMUNITY SAFETY STRATEGY</w:t>
      </w:r>
    </w:p>
    <w:p w14:paraId="095E602E" w14:textId="4F70ED49" w:rsidR="00E90DB4" w:rsidRDefault="00BB7D7E" w:rsidP="00D01228">
      <w:pPr>
        <w:pStyle w:val="Title"/>
        <w:rPr>
          <w:sz w:val="36"/>
        </w:rPr>
      </w:pPr>
      <w:r w:rsidRPr="00D01228">
        <w:rPr>
          <w:sz w:val="36"/>
        </w:rPr>
        <w:t>202</w:t>
      </w:r>
      <w:r w:rsidR="002A6B71" w:rsidRPr="00D01228">
        <w:rPr>
          <w:sz w:val="36"/>
        </w:rPr>
        <w:t>4- 2027</w:t>
      </w:r>
    </w:p>
    <w:p w14:paraId="049C8108" w14:textId="396C8D80" w:rsidR="00BB7D7E" w:rsidRDefault="00BB7D7E" w:rsidP="00BB7D7E">
      <w:pPr>
        <w:rPr>
          <w:rFonts w:ascii="Arial" w:hAnsi="Arial" w:cs="Arial"/>
          <w:sz w:val="24"/>
          <w:szCs w:val="24"/>
        </w:rPr>
      </w:pPr>
      <w:r>
        <w:rPr>
          <w:rFonts w:ascii="Arial" w:hAnsi="Arial" w:cs="Arial"/>
          <w:sz w:val="24"/>
          <w:szCs w:val="24"/>
        </w:rPr>
        <w:t xml:space="preserve">This document describes how the Herefordshire Community Safety Partnership </w:t>
      </w:r>
      <w:r w:rsidR="00E61E44">
        <w:rPr>
          <w:rFonts w:ascii="Arial" w:hAnsi="Arial" w:cs="Arial"/>
          <w:sz w:val="24"/>
          <w:szCs w:val="24"/>
        </w:rPr>
        <w:t>(</w:t>
      </w:r>
      <w:r w:rsidR="009B0DA5">
        <w:rPr>
          <w:rFonts w:ascii="Arial" w:hAnsi="Arial" w:cs="Arial"/>
          <w:sz w:val="24"/>
          <w:szCs w:val="24"/>
        </w:rPr>
        <w:t xml:space="preserve">CSP) </w:t>
      </w:r>
      <w:r>
        <w:rPr>
          <w:rFonts w:ascii="Arial" w:hAnsi="Arial" w:cs="Arial"/>
          <w:sz w:val="24"/>
          <w:szCs w:val="24"/>
        </w:rPr>
        <w:t xml:space="preserve">will work to address crime and disorder in </w:t>
      </w:r>
      <w:r w:rsidR="00AD0561">
        <w:rPr>
          <w:rFonts w:ascii="Arial" w:hAnsi="Arial" w:cs="Arial"/>
          <w:sz w:val="24"/>
          <w:szCs w:val="24"/>
        </w:rPr>
        <w:t>Herefordshire</w:t>
      </w:r>
      <w:r>
        <w:rPr>
          <w:rFonts w:ascii="Arial" w:hAnsi="Arial" w:cs="Arial"/>
          <w:sz w:val="24"/>
          <w:szCs w:val="24"/>
        </w:rPr>
        <w:t xml:space="preserve">. </w:t>
      </w:r>
    </w:p>
    <w:p w14:paraId="030ECBDA" w14:textId="5F6E7466" w:rsidR="00BB7D7E" w:rsidRPr="00BB7D7E" w:rsidRDefault="00BB7D7E" w:rsidP="00BB7D7E">
      <w:pPr>
        <w:rPr>
          <w:rFonts w:ascii="Arial" w:hAnsi="Arial" w:cs="Arial"/>
          <w:sz w:val="24"/>
          <w:szCs w:val="24"/>
        </w:rPr>
      </w:pPr>
      <w:r w:rsidRPr="00BB7D7E">
        <w:rPr>
          <w:rFonts w:ascii="Arial" w:hAnsi="Arial" w:cs="Arial"/>
          <w:sz w:val="24"/>
          <w:szCs w:val="24"/>
        </w:rPr>
        <w:t>The Community Safety Partnership</w:t>
      </w:r>
      <w:r w:rsidR="009B0DA5">
        <w:rPr>
          <w:rFonts w:ascii="Arial" w:hAnsi="Arial" w:cs="Arial"/>
          <w:sz w:val="24"/>
          <w:szCs w:val="24"/>
        </w:rPr>
        <w:t xml:space="preserve"> consists of a </w:t>
      </w:r>
      <w:r w:rsidR="009B0DA5" w:rsidRPr="009B0DA5">
        <w:rPr>
          <w:rFonts w:ascii="Arial" w:hAnsi="Arial" w:cs="Arial"/>
          <w:sz w:val="24"/>
          <w:szCs w:val="24"/>
        </w:rPr>
        <w:t xml:space="preserve">number of </w:t>
      </w:r>
      <w:r w:rsidRPr="00BB7D7E">
        <w:rPr>
          <w:rFonts w:ascii="Arial" w:hAnsi="Arial" w:cs="Arial"/>
          <w:sz w:val="24"/>
          <w:szCs w:val="24"/>
        </w:rPr>
        <w:t xml:space="preserve">organisations </w:t>
      </w:r>
      <w:r w:rsidR="009B0DA5">
        <w:rPr>
          <w:rFonts w:ascii="Arial" w:hAnsi="Arial" w:cs="Arial"/>
          <w:sz w:val="24"/>
          <w:szCs w:val="24"/>
        </w:rPr>
        <w:t>w</w:t>
      </w:r>
      <w:r w:rsidRPr="00BB7D7E">
        <w:rPr>
          <w:rFonts w:ascii="Arial" w:hAnsi="Arial" w:cs="Arial"/>
          <w:sz w:val="24"/>
          <w:szCs w:val="24"/>
        </w:rPr>
        <w:t>ork</w:t>
      </w:r>
      <w:r w:rsidR="009B0DA5">
        <w:rPr>
          <w:rFonts w:ascii="Arial" w:hAnsi="Arial" w:cs="Arial"/>
          <w:sz w:val="24"/>
          <w:szCs w:val="24"/>
        </w:rPr>
        <w:t>ing</w:t>
      </w:r>
      <w:r w:rsidRPr="00BB7D7E">
        <w:rPr>
          <w:rFonts w:ascii="Arial" w:hAnsi="Arial" w:cs="Arial"/>
          <w:sz w:val="24"/>
          <w:szCs w:val="24"/>
        </w:rPr>
        <w:t xml:space="preserve"> together to tackle crime and disorder </w:t>
      </w:r>
      <w:r w:rsidR="009B0DA5">
        <w:rPr>
          <w:rFonts w:ascii="Arial" w:hAnsi="Arial" w:cs="Arial"/>
          <w:sz w:val="24"/>
          <w:szCs w:val="24"/>
        </w:rPr>
        <w:t>in Herefordshire</w:t>
      </w:r>
      <w:r w:rsidR="0056380A">
        <w:rPr>
          <w:rFonts w:ascii="Arial" w:hAnsi="Arial" w:cs="Arial"/>
          <w:sz w:val="24"/>
          <w:szCs w:val="24"/>
        </w:rPr>
        <w:t xml:space="preserve">. </w:t>
      </w:r>
      <w:r w:rsidRPr="00BB7D7E">
        <w:rPr>
          <w:rFonts w:ascii="Arial" w:hAnsi="Arial" w:cs="Arial"/>
          <w:sz w:val="24"/>
          <w:szCs w:val="24"/>
        </w:rPr>
        <w:t>The Partnership</w:t>
      </w:r>
      <w:r w:rsidR="009B0DA5">
        <w:rPr>
          <w:rFonts w:ascii="Arial" w:hAnsi="Arial" w:cs="Arial"/>
          <w:sz w:val="24"/>
          <w:szCs w:val="24"/>
        </w:rPr>
        <w:t xml:space="preserve"> </w:t>
      </w:r>
      <w:r w:rsidR="009B0DA5" w:rsidRPr="009B0DA5">
        <w:rPr>
          <w:rFonts w:ascii="Arial" w:hAnsi="Arial" w:cs="Arial"/>
          <w:sz w:val="24"/>
          <w:szCs w:val="24"/>
        </w:rPr>
        <w:t>undertakes a numbe</w:t>
      </w:r>
      <w:r w:rsidR="00DE3061">
        <w:rPr>
          <w:rFonts w:ascii="Arial" w:hAnsi="Arial" w:cs="Arial"/>
          <w:sz w:val="24"/>
          <w:szCs w:val="24"/>
        </w:rPr>
        <w:t xml:space="preserve">r of statutory responsibilities </w:t>
      </w:r>
      <w:r w:rsidRPr="00BB7D7E">
        <w:rPr>
          <w:rFonts w:ascii="Arial" w:hAnsi="Arial" w:cs="Arial"/>
          <w:sz w:val="24"/>
          <w:szCs w:val="24"/>
        </w:rPr>
        <w:t>work</w:t>
      </w:r>
      <w:r w:rsidR="00DE3061">
        <w:rPr>
          <w:rFonts w:ascii="Arial" w:hAnsi="Arial" w:cs="Arial"/>
          <w:sz w:val="24"/>
          <w:szCs w:val="24"/>
        </w:rPr>
        <w:t>ing</w:t>
      </w:r>
      <w:r w:rsidRPr="00BB7D7E">
        <w:rPr>
          <w:rFonts w:ascii="Arial" w:hAnsi="Arial" w:cs="Arial"/>
          <w:sz w:val="24"/>
          <w:szCs w:val="24"/>
        </w:rPr>
        <w:t xml:space="preserve"> on the </w:t>
      </w:r>
      <w:r w:rsidR="00D13390">
        <w:rPr>
          <w:rFonts w:ascii="Arial" w:hAnsi="Arial" w:cs="Arial"/>
          <w:sz w:val="24"/>
          <w:szCs w:val="24"/>
        </w:rPr>
        <w:t>basis</w:t>
      </w:r>
      <w:r w:rsidRPr="00BB7D7E">
        <w:rPr>
          <w:rFonts w:ascii="Arial" w:hAnsi="Arial" w:cs="Arial"/>
          <w:sz w:val="24"/>
          <w:szCs w:val="24"/>
        </w:rPr>
        <w:t xml:space="preserve"> that no single agency can deal with these issues on their own, and </w:t>
      </w:r>
      <w:r w:rsidR="00DE3061">
        <w:rPr>
          <w:rFonts w:ascii="Arial" w:hAnsi="Arial" w:cs="Arial"/>
          <w:sz w:val="24"/>
          <w:szCs w:val="24"/>
        </w:rPr>
        <w:t>crime can be</w:t>
      </w:r>
      <w:r w:rsidRPr="00BB7D7E">
        <w:rPr>
          <w:rFonts w:ascii="Arial" w:hAnsi="Arial" w:cs="Arial"/>
          <w:sz w:val="24"/>
          <w:szCs w:val="24"/>
        </w:rPr>
        <w:t xml:space="preserve"> </w:t>
      </w:r>
      <w:r w:rsidR="009B0DA5">
        <w:rPr>
          <w:rFonts w:ascii="Arial" w:hAnsi="Arial" w:cs="Arial"/>
          <w:sz w:val="24"/>
          <w:szCs w:val="24"/>
        </w:rPr>
        <w:t>tackle</w:t>
      </w:r>
      <w:r w:rsidR="00DE3061">
        <w:rPr>
          <w:rFonts w:ascii="Arial" w:hAnsi="Arial" w:cs="Arial"/>
          <w:sz w:val="24"/>
          <w:szCs w:val="24"/>
        </w:rPr>
        <w:t xml:space="preserve">d </w:t>
      </w:r>
      <w:r w:rsidRPr="00BB7D7E">
        <w:rPr>
          <w:rFonts w:ascii="Arial" w:hAnsi="Arial" w:cs="Arial"/>
          <w:sz w:val="24"/>
          <w:szCs w:val="24"/>
        </w:rPr>
        <w:t xml:space="preserve">effectively by working together. </w:t>
      </w:r>
    </w:p>
    <w:p w14:paraId="69AF29A8" w14:textId="77777777" w:rsidR="00DE3061" w:rsidRDefault="00BB7D7E" w:rsidP="00E90DB4">
      <w:pPr>
        <w:rPr>
          <w:rFonts w:ascii="Arial" w:hAnsi="Arial" w:cs="Arial"/>
          <w:sz w:val="24"/>
          <w:szCs w:val="24"/>
        </w:rPr>
      </w:pPr>
      <w:r w:rsidRPr="00BB7D7E">
        <w:rPr>
          <w:rFonts w:ascii="Arial" w:hAnsi="Arial" w:cs="Arial"/>
          <w:sz w:val="24"/>
          <w:szCs w:val="24"/>
        </w:rPr>
        <w:t>Community Safety Partnerships were set up under Sections 5-7 of the Crime and Disorder Act 1998. The statutory agencies that comprise the Herefordshire Community Safety Partnership are; Herefordshire Council, West Mercia Police, Hereford and Worcester Fire and Rescue Service, Integrated Care Board</w:t>
      </w:r>
      <w:r>
        <w:rPr>
          <w:rFonts w:ascii="Arial" w:hAnsi="Arial" w:cs="Arial"/>
          <w:sz w:val="24"/>
          <w:szCs w:val="24"/>
        </w:rPr>
        <w:t xml:space="preserve"> (health representative)</w:t>
      </w:r>
      <w:r w:rsidRPr="00BB7D7E">
        <w:rPr>
          <w:rFonts w:ascii="Arial" w:hAnsi="Arial" w:cs="Arial"/>
          <w:sz w:val="24"/>
          <w:szCs w:val="24"/>
        </w:rPr>
        <w:t xml:space="preserve">, and the Probation Service. </w:t>
      </w:r>
      <w:r w:rsidR="008D343E">
        <w:rPr>
          <w:rFonts w:ascii="Arial" w:hAnsi="Arial" w:cs="Arial"/>
          <w:sz w:val="24"/>
          <w:szCs w:val="24"/>
        </w:rPr>
        <w:t>The CS</w:t>
      </w:r>
      <w:r w:rsidR="00DE3061">
        <w:rPr>
          <w:rFonts w:ascii="Arial" w:hAnsi="Arial" w:cs="Arial"/>
          <w:sz w:val="24"/>
          <w:szCs w:val="24"/>
        </w:rPr>
        <w:t>P</w:t>
      </w:r>
      <w:r w:rsidR="008D343E">
        <w:rPr>
          <w:rFonts w:ascii="Arial" w:hAnsi="Arial" w:cs="Arial"/>
          <w:sz w:val="24"/>
          <w:szCs w:val="24"/>
        </w:rPr>
        <w:t xml:space="preserve"> works alongside the West Mercia Police and Crime Commissioner and the Police and Crime Plan. </w:t>
      </w:r>
    </w:p>
    <w:p w14:paraId="7FDE0C76" w14:textId="77777777" w:rsidR="00E90DB4" w:rsidRDefault="00BB7D7E" w:rsidP="00E90DB4">
      <w:pPr>
        <w:rPr>
          <w:rFonts w:ascii="Arial" w:hAnsi="Arial" w:cs="Arial"/>
          <w:sz w:val="24"/>
          <w:szCs w:val="24"/>
        </w:rPr>
      </w:pPr>
      <w:r w:rsidRPr="00BB7D7E">
        <w:rPr>
          <w:rFonts w:ascii="Arial" w:hAnsi="Arial" w:cs="Arial"/>
          <w:sz w:val="24"/>
          <w:szCs w:val="24"/>
        </w:rPr>
        <w:t>All agencies are committed to making a difference over the next three years and to work with the community to tackle crime in Herefordshire.</w:t>
      </w:r>
      <w:r w:rsidR="001B3F0E">
        <w:rPr>
          <w:rFonts w:ascii="Arial" w:hAnsi="Arial" w:cs="Arial"/>
          <w:sz w:val="24"/>
          <w:szCs w:val="24"/>
        </w:rPr>
        <w:t xml:space="preserve"> </w:t>
      </w:r>
      <w:r w:rsidR="00DE3061">
        <w:rPr>
          <w:rFonts w:ascii="Arial" w:hAnsi="Arial" w:cs="Arial"/>
          <w:sz w:val="24"/>
          <w:szCs w:val="24"/>
        </w:rPr>
        <w:t>E</w:t>
      </w:r>
      <w:r w:rsidR="007C29B5">
        <w:rPr>
          <w:rFonts w:ascii="Arial" w:hAnsi="Arial" w:cs="Arial"/>
          <w:sz w:val="24"/>
          <w:szCs w:val="24"/>
        </w:rPr>
        <w:t>veryone</w:t>
      </w:r>
      <w:r w:rsidR="00E90DB4" w:rsidRPr="00E90DB4">
        <w:rPr>
          <w:rFonts w:ascii="Arial" w:hAnsi="Arial" w:cs="Arial"/>
          <w:sz w:val="24"/>
          <w:szCs w:val="24"/>
        </w:rPr>
        <w:t xml:space="preserve"> in </w:t>
      </w:r>
      <w:r w:rsidR="00805E2C">
        <w:rPr>
          <w:rFonts w:ascii="Arial" w:hAnsi="Arial" w:cs="Arial"/>
          <w:sz w:val="24"/>
          <w:szCs w:val="24"/>
        </w:rPr>
        <w:t>the county</w:t>
      </w:r>
      <w:r w:rsidR="00E90DB4" w:rsidRPr="00E90DB4">
        <w:rPr>
          <w:rFonts w:ascii="Arial" w:hAnsi="Arial" w:cs="Arial"/>
          <w:sz w:val="24"/>
          <w:szCs w:val="24"/>
        </w:rPr>
        <w:t xml:space="preserve"> </w:t>
      </w:r>
      <w:r w:rsidR="00DE3061">
        <w:rPr>
          <w:rFonts w:ascii="Arial" w:hAnsi="Arial" w:cs="Arial"/>
          <w:sz w:val="24"/>
          <w:szCs w:val="24"/>
        </w:rPr>
        <w:t xml:space="preserve">should </w:t>
      </w:r>
      <w:r w:rsidR="00E90DB4" w:rsidRPr="00E90DB4">
        <w:rPr>
          <w:rFonts w:ascii="Arial" w:hAnsi="Arial" w:cs="Arial"/>
          <w:sz w:val="24"/>
          <w:szCs w:val="24"/>
        </w:rPr>
        <w:t>be</w:t>
      </w:r>
      <w:r w:rsidR="00AD0561">
        <w:rPr>
          <w:rFonts w:ascii="Arial" w:hAnsi="Arial" w:cs="Arial"/>
          <w:sz w:val="24"/>
          <w:szCs w:val="24"/>
        </w:rPr>
        <w:t xml:space="preserve"> safe</w:t>
      </w:r>
      <w:r w:rsidR="00E90DB4" w:rsidRPr="00E90DB4">
        <w:rPr>
          <w:rFonts w:ascii="Arial" w:hAnsi="Arial" w:cs="Arial"/>
          <w:sz w:val="24"/>
          <w:szCs w:val="24"/>
        </w:rPr>
        <w:t xml:space="preserve"> and</w:t>
      </w:r>
      <w:r w:rsidR="00DE3061">
        <w:rPr>
          <w:rFonts w:ascii="Arial" w:hAnsi="Arial" w:cs="Arial"/>
          <w:sz w:val="24"/>
          <w:szCs w:val="24"/>
        </w:rPr>
        <w:t xml:space="preserve"> feel safe</w:t>
      </w:r>
      <w:r w:rsidR="00AD0561">
        <w:rPr>
          <w:rFonts w:ascii="Arial" w:hAnsi="Arial" w:cs="Arial"/>
          <w:sz w:val="24"/>
          <w:szCs w:val="24"/>
        </w:rPr>
        <w:t>. T</w:t>
      </w:r>
      <w:r w:rsidR="00DE3061">
        <w:rPr>
          <w:rFonts w:ascii="Arial" w:hAnsi="Arial" w:cs="Arial"/>
          <w:sz w:val="24"/>
          <w:szCs w:val="24"/>
        </w:rPr>
        <w:t>he CSP is</w:t>
      </w:r>
      <w:r w:rsidR="00E90DB4" w:rsidRPr="00E90DB4">
        <w:rPr>
          <w:rFonts w:ascii="Arial" w:hAnsi="Arial" w:cs="Arial"/>
          <w:sz w:val="24"/>
          <w:szCs w:val="24"/>
        </w:rPr>
        <w:t xml:space="preserve"> committed to make a difference to improve outcomes and life </w:t>
      </w:r>
      <w:r w:rsidR="00805E2C">
        <w:rPr>
          <w:rFonts w:ascii="Arial" w:hAnsi="Arial" w:cs="Arial"/>
          <w:sz w:val="24"/>
          <w:szCs w:val="24"/>
        </w:rPr>
        <w:t>opportunities</w:t>
      </w:r>
      <w:r w:rsidR="00DE3061">
        <w:rPr>
          <w:rFonts w:ascii="Arial" w:hAnsi="Arial" w:cs="Arial"/>
          <w:sz w:val="24"/>
          <w:szCs w:val="24"/>
        </w:rPr>
        <w:t xml:space="preserve"> for all, irrespective of</w:t>
      </w:r>
      <w:r w:rsidR="00E90DB4" w:rsidRPr="00E90DB4">
        <w:rPr>
          <w:rFonts w:ascii="Arial" w:hAnsi="Arial" w:cs="Arial"/>
          <w:sz w:val="24"/>
          <w:szCs w:val="24"/>
        </w:rPr>
        <w:t xml:space="preserve"> characteristics, locality, needs, or circumstances.</w:t>
      </w:r>
    </w:p>
    <w:p w14:paraId="04911A6F" w14:textId="59384ECA" w:rsidR="00AC42B9" w:rsidRPr="00AC42B9" w:rsidRDefault="00AC42B9" w:rsidP="002D459E">
      <w:pPr>
        <w:spacing w:after="0" w:line="240" w:lineRule="auto"/>
        <w:rPr>
          <w:rFonts w:ascii="Arial" w:hAnsi="Arial" w:cs="Arial"/>
          <w:sz w:val="24"/>
          <w:szCs w:val="24"/>
        </w:rPr>
      </w:pPr>
      <w:r>
        <w:rPr>
          <w:rFonts w:ascii="Arial" w:hAnsi="Arial" w:cs="Arial"/>
          <w:sz w:val="24"/>
          <w:szCs w:val="24"/>
        </w:rPr>
        <w:t>As an overview of crim</w:t>
      </w:r>
      <w:r w:rsidR="00E61E44">
        <w:rPr>
          <w:rFonts w:ascii="Arial" w:hAnsi="Arial" w:cs="Arial"/>
          <w:sz w:val="24"/>
          <w:szCs w:val="24"/>
        </w:rPr>
        <w:t>e and disorder in Herefordshire,</w:t>
      </w:r>
      <w:r>
        <w:rPr>
          <w:rFonts w:ascii="Arial" w:hAnsi="Arial" w:cs="Arial"/>
          <w:sz w:val="24"/>
          <w:szCs w:val="24"/>
        </w:rPr>
        <w:t xml:space="preserve"> t</w:t>
      </w:r>
      <w:r w:rsidRPr="00AC42B9">
        <w:rPr>
          <w:rFonts w:ascii="Arial" w:hAnsi="Arial" w:cs="Arial"/>
          <w:sz w:val="24"/>
          <w:szCs w:val="24"/>
        </w:rPr>
        <w:t>he Herefordshire CSP Strategic Assessment 2023 states:</w:t>
      </w:r>
    </w:p>
    <w:p w14:paraId="4DAFC8B3" w14:textId="2614E7C7" w:rsidR="00AC42B9" w:rsidRPr="00AC42B9" w:rsidRDefault="00AC42B9" w:rsidP="002D459E">
      <w:pPr>
        <w:pStyle w:val="ListParagraph"/>
        <w:numPr>
          <w:ilvl w:val="0"/>
          <w:numId w:val="26"/>
        </w:numPr>
        <w:spacing w:after="0" w:line="240" w:lineRule="auto"/>
        <w:ind w:left="714" w:hanging="357"/>
        <w:rPr>
          <w:rFonts w:ascii="Arial" w:hAnsi="Arial" w:cs="Arial"/>
          <w:sz w:val="24"/>
          <w:szCs w:val="24"/>
        </w:rPr>
      </w:pPr>
      <w:r w:rsidRPr="00AC42B9">
        <w:rPr>
          <w:rFonts w:ascii="Arial" w:hAnsi="Arial" w:cs="Arial"/>
          <w:sz w:val="24"/>
          <w:szCs w:val="24"/>
        </w:rPr>
        <w:t>Herefordshire recorded offenc</w:t>
      </w:r>
      <w:r w:rsidR="00E61E44">
        <w:rPr>
          <w:rFonts w:ascii="Arial" w:hAnsi="Arial" w:cs="Arial"/>
          <w:sz w:val="24"/>
          <w:szCs w:val="24"/>
        </w:rPr>
        <w:t>es have largely returned to pre-</w:t>
      </w:r>
      <w:r w:rsidRPr="00AC42B9">
        <w:rPr>
          <w:rFonts w:ascii="Arial" w:hAnsi="Arial" w:cs="Arial"/>
          <w:sz w:val="24"/>
          <w:szCs w:val="24"/>
        </w:rPr>
        <w:t>COVID 19 leve</w:t>
      </w:r>
      <w:r w:rsidRPr="00E61E44">
        <w:rPr>
          <w:rFonts w:ascii="Arial" w:hAnsi="Arial" w:cs="Arial"/>
          <w:sz w:val="24"/>
          <w:szCs w:val="24"/>
        </w:rPr>
        <w:t>ls.</w:t>
      </w:r>
    </w:p>
    <w:p w14:paraId="6BB35397" w14:textId="25D769CC" w:rsidR="00AC42B9" w:rsidRPr="00AC42B9" w:rsidRDefault="00AC42B9" w:rsidP="00AC42B9">
      <w:pPr>
        <w:pStyle w:val="ListParagraph"/>
        <w:numPr>
          <w:ilvl w:val="0"/>
          <w:numId w:val="26"/>
        </w:numPr>
        <w:rPr>
          <w:rFonts w:ascii="Arial" w:hAnsi="Arial" w:cs="Arial"/>
          <w:sz w:val="24"/>
          <w:szCs w:val="24"/>
        </w:rPr>
      </w:pPr>
      <w:r w:rsidRPr="00AC42B9">
        <w:rPr>
          <w:rFonts w:ascii="Arial" w:hAnsi="Arial" w:cs="Arial"/>
          <w:sz w:val="24"/>
          <w:szCs w:val="24"/>
        </w:rPr>
        <w:t>Around three quarters (73%) of residents say they feel safe when outside after dark, which is a significant 12 percentage point decrease since reported in 2021. The proportion of people saying they feel unsafe has significantly increased (from 9% to 15%), as has the proportion who provide a neutral response (from 7% to 12%)*</w:t>
      </w:r>
      <w:r w:rsidRPr="00E61E44">
        <w:rPr>
          <w:rFonts w:ascii="Arial" w:hAnsi="Arial" w:cs="Arial"/>
          <w:sz w:val="24"/>
          <w:szCs w:val="24"/>
        </w:rPr>
        <w:t>.</w:t>
      </w:r>
    </w:p>
    <w:p w14:paraId="599ABC85" w14:textId="3232DDA8" w:rsidR="00AC42B9" w:rsidRPr="00AC42B9" w:rsidRDefault="00AC42B9" w:rsidP="00AC42B9">
      <w:pPr>
        <w:pStyle w:val="ListParagraph"/>
        <w:numPr>
          <w:ilvl w:val="0"/>
          <w:numId w:val="26"/>
        </w:numPr>
        <w:rPr>
          <w:rFonts w:ascii="Arial" w:hAnsi="Arial" w:cs="Arial"/>
          <w:sz w:val="24"/>
          <w:szCs w:val="24"/>
        </w:rPr>
      </w:pPr>
      <w:r w:rsidRPr="00AC42B9">
        <w:rPr>
          <w:rFonts w:ascii="Arial" w:hAnsi="Arial" w:cs="Arial"/>
          <w:sz w:val="24"/>
          <w:szCs w:val="24"/>
        </w:rPr>
        <w:t xml:space="preserve">Feelings of safety in Herefordshire </w:t>
      </w:r>
      <w:r w:rsidR="007D75B8">
        <w:rPr>
          <w:rFonts w:ascii="Arial" w:hAnsi="Arial" w:cs="Arial"/>
          <w:sz w:val="24"/>
          <w:szCs w:val="24"/>
        </w:rPr>
        <w:t>are</w:t>
      </w:r>
      <w:r w:rsidRPr="00AC42B9">
        <w:rPr>
          <w:rFonts w:ascii="Arial" w:hAnsi="Arial" w:cs="Arial"/>
          <w:sz w:val="24"/>
          <w:szCs w:val="24"/>
        </w:rPr>
        <w:t xml:space="preserve"> in line with the rest of Britain, with 74% stating they feel very or fairly safe in the October 2022 Local Government </w:t>
      </w:r>
      <w:r w:rsidRPr="00AC42B9">
        <w:rPr>
          <w:rFonts w:ascii="Arial" w:hAnsi="Arial" w:cs="Arial"/>
          <w:sz w:val="24"/>
          <w:szCs w:val="24"/>
        </w:rPr>
        <w:lastRenderedPageBreak/>
        <w:t>Association survey. Following an increase in feelings of safety during the COVID 19 pandemic, figures have returned to those recorded in 2012.* (*Source: Health and Wellbeing Survey: 8771 Herefordshire Council March 2023 - DJS Research.)</w:t>
      </w:r>
    </w:p>
    <w:p w14:paraId="203F0D1D" w14:textId="0E22AC31" w:rsidR="00AC42B9" w:rsidRPr="00AC42B9" w:rsidRDefault="00E61E44" w:rsidP="00AC42B9">
      <w:pPr>
        <w:pStyle w:val="ListParagraph"/>
        <w:numPr>
          <w:ilvl w:val="0"/>
          <w:numId w:val="26"/>
        </w:numPr>
        <w:rPr>
          <w:rFonts w:ascii="Arial" w:hAnsi="Arial" w:cs="Arial"/>
          <w:sz w:val="24"/>
          <w:szCs w:val="24"/>
        </w:rPr>
      </w:pPr>
      <w:r>
        <w:rPr>
          <w:rFonts w:ascii="Arial" w:hAnsi="Arial" w:cs="Arial"/>
          <w:sz w:val="24"/>
          <w:szCs w:val="24"/>
        </w:rPr>
        <w:t>All crime within Herefordshire b</w:t>
      </w:r>
      <w:r w:rsidR="00AC42B9" w:rsidRPr="00AC42B9">
        <w:rPr>
          <w:rFonts w:ascii="Arial" w:hAnsi="Arial" w:cs="Arial"/>
          <w:sz w:val="24"/>
          <w:szCs w:val="24"/>
        </w:rPr>
        <w:t>etween 1 July 2020 and 30 June 2023 totalled 11,060</w:t>
      </w:r>
      <w:r>
        <w:rPr>
          <w:rFonts w:ascii="Arial" w:hAnsi="Arial" w:cs="Arial"/>
          <w:sz w:val="24"/>
          <w:szCs w:val="24"/>
        </w:rPr>
        <w:t>.</w:t>
      </w:r>
    </w:p>
    <w:p w14:paraId="3BF0A0ED" w14:textId="0A3B93CC" w:rsidR="00D01228" w:rsidRDefault="00AC42B9" w:rsidP="00E90DB4">
      <w:pPr>
        <w:rPr>
          <w:rFonts w:ascii="Arial" w:hAnsi="Arial" w:cs="Arial"/>
          <w:sz w:val="24"/>
          <w:szCs w:val="24"/>
        </w:rPr>
      </w:pPr>
      <w:r>
        <w:rPr>
          <w:rFonts w:ascii="Arial" w:hAnsi="Arial" w:cs="Arial"/>
          <w:sz w:val="24"/>
          <w:szCs w:val="24"/>
        </w:rPr>
        <w:t>With these statistics in mind</w:t>
      </w:r>
      <w:r w:rsidR="002C0AEB">
        <w:rPr>
          <w:rFonts w:ascii="Arial" w:hAnsi="Arial" w:cs="Arial"/>
          <w:sz w:val="24"/>
          <w:szCs w:val="24"/>
        </w:rPr>
        <w:t>,</w:t>
      </w:r>
      <w:r>
        <w:rPr>
          <w:rFonts w:ascii="Arial" w:hAnsi="Arial" w:cs="Arial"/>
          <w:sz w:val="24"/>
          <w:szCs w:val="24"/>
        </w:rPr>
        <w:t xml:space="preserve"> this strategy sets out t</w:t>
      </w:r>
      <w:r w:rsidR="00E90DB4" w:rsidRPr="00E90DB4">
        <w:rPr>
          <w:rFonts w:ascii="Arial" w:hAnsi="Arial" w:cs="Arial"/>
          <w:sz w:val="24"/>
          <w:szCs w:val="24"/>
        </w:rPr>
        <w:t>he Par</w:t>
      </w:r>
      <w:r w:rsidR="00DE3061">
        <w:rPr>
          <w:rFonts w:ascii="Arial" w:hAnsi="Arial" w:cs="Arial"/>
          <w:sz w:val="24"/>
          <w:szCs w:val="24"/>
        </w:rPr>
        <w:t>tnership’s priorities based on</w:t>
      </w:r>
      <w:r w:rsidR="00E90DB4" w:rsidRPr="00E90DB4">
        <w:rPr>
          <w:rFonts w:ascii="Arial" w:hAnsi="Arial" w:cs="Arial"/>
          <w:sz w:val="24"/>
          <w:szCs w:val="24"/>
        </w:rPr>
        <w:t xml:space="preserve"> </w:t>
      </w:r>
      <w:r w:rsidR="00DE3061">
        <w:rPr>
          <w:rFonts w:ascii="Arial" w:hAnsi="Arial" w:cs="Arial"/>
          <w:sz w:val="24"/>
          <w:szCs w:val="24"/>
        </w:rPr>
        <w:t>needs as</w:t>
      </w:r>
      <w:r w:rsidR="005E777F">
        <w:rPr>
          <w:rFonts w:ascii="Arial" w:hAnsi="Arial" w:cs="Arial"/>
          <w:sz w:val="24"/>
          <w:szCs w:val="24"/>
        </w:rPr>
        <w:t xml:space="preserve">sessment evidence, and how the </w:t>
      </w:r>
      <w:r w:rsidR="00DE3061">
        <w:rPr>
          <w:rFonts w:ascii="Arial" w:hAnsi="Arial" w:cs="Arial"/>
          <w:sz w:val="24"/>
          <w:szCs w:val="24"/>
        </w:rPr>
        <w:t>CSP will achieve them</w:t>
      </w:r>
      <w:r>
        <w:rPr>
          <w:rFonts w:ascii="Arial" w:hAnsi="Arial" w:cs="Arial"/>
          <w:sz w:val="24"/>
          <w:szCs w:val="24"/>
        </w:rPr>
        <w:t>.</w:t>
      </w:r>
    </w:p>
    <w:p w14:paraId="2AA1A7DE" w14:textId="77777777" w:rsidR="005857C0" w:rsidRDefault="005857C0" w:rsidP="00E90DB4">
      <w:pPr>
        <w:rPr>
          <w:rFonts w:ascii="Arial" w:hAnsi="Arial" w:cs="Arial"/>
          <w:sz w:val="24"/>
          <w:szCs w:val="24"/>
        </w:rPr>
      </w:pPr>
    </w:p>
    <w:p w14:paraId="061A6D53" w14:textId="77777777" w:rsidR="00E90DB4" w:rsidRPr="00B95524" w:rsidRDefault="001B3F0E" w:rsidP="00005E37">
      <w:pPr>
        <w:pStyle w:val="HCSPheadings"/>
      </w:pPr>
      <w:r w:rsidRPr="00B95524">
        <w:t>Herefordshire Community Safety Partnership Priorities 2024-27</w:t>
      </w:r>
    </w:p>
    <w:p w14:paraId="0441A365" w14:textId="77777777" w:rsidR="002D459E" w:rsidRDefault="002D459E" w:rsidP="002D459E">
      <w:pPr>
        <w:spacing w:after="0" w:line="240" w:lineRule="auto"/>
        <w:rPr>
          <w:rFonts w:ascii="Arial" w:hAnsi="Arial" w:cs="Arial"/>
          <w:sz w:val="24"/>
          <w:szCs w:val="24"/>
        </w:rPr>
      </w:pPr>
    </w:p>
    <w:p w14:paraId="3EE0C6AB" w14:textId="78125557" w:rsidR="00E70DC8" w:rsidRDefault="00E70DC8" w:rsidP="00BB7D7E">
      <w:pPr>
        <w:rPr>
          <w:rFonts w:ascii="Arial" w:hAnsi="Arial" w:cs="Arial"/>
          <w:sz w:val="24"/>
          <w:szCs w:val="24"/>
        </w:rPr>
      </w:pPr>
      <w:r w:rsidRPr="00E70DC8">
        <w:rPr>
          <w:rFonts w:ascii="Arial" w:hAnsi="Arial" w:cs="Arial"/>
          <w:sz w:val="24"/>
          <w:szCs w:val="24"/>
        </w:rPr>
        <w:t xml:space="preserve">The CSP uses </w:t>
      </w:r>
      <w:r>
        <w:rPr>
          <w:rFonts w:ascii="Arial" w:hAnsi="Arial" w:cs="Arial"/>
          <w:sz w:val="24"/>
          <w:szCs w:val="24"/>
        </w:rPr>
        <w:t xml:space="preserve">a number of </w:t>
      </w:r>
      <w:r w:rsidR="00B4581F">
        <w:rPr>
          <w:rFonts w:ascii="Arial" w:hAnsi="Arial" w:cs="Arial"/>
          <w:sz w:val="24"/>
          <w:szCs w:val="24"/>
        </w:rPr>
        <w:t xml:space="preserve">strategic </w:t>
      </w:r>
      <w:r>
        <w:rPr>
          <w:rFonts w:ascii="Arial" w:hAnsi="Arial" w:cs="Arial"/>
          <w:sz w:val="24"/>
          <w:szCs w:val="24"/>
        </w:rPr>
        <w:t xml:space="preserve">needs assessments including </w:t>
      </w:r>
      <w:r w:rsidRPr="00E70DC8">
        <w:rPr>
          <w:rFonts w:ascii="Arial" w:hAnsi="Arial" w:cs="Arial"/>
          <w:sz w:val="24"/>
          <w:szCs w:val="24"/>
        </w:rPr>
        <w:t>the Herefordsh</w:t>
      </w:r>
      <w:r w:rsidR="005E777F">
        <w:rPr>
          <w:rFonts w:ascii="Arial" w:hAnsi="Arial" w:cs="Arial"/>
          <w:sz w:val="24"/>
          <w:szCs w:val="24"/>
        </w:rPr>
        <w:t>ire CSP</w:t>
      </w:r>
      <w:r>
        <w:rPr>
          <w:rFonts w:ascii="Arial" w:hAnsi="Arial" w:cs="Arial"/>
          <w:sz w:val="24"/>
          <w:szCs w:val="24"/>
        </w:rPr>
        <w:t xml:space="preserve"> </w:t>
      </w:r>
      <w:r w:rsidRPr="00E70DC8">
        <w:rPr>
          <w:rFonts w:ascii="Arial" w:hAnsi="Arial" w:cs="Arial"/>
          <w:sz w:val="24"/>
          <w:szCs w:val="24"/>
        </w:rPr>
        <w:t xml:space="preserve">Strategic Assessment </w:t>
      </w:r>
      <w:r w:rsidR="00596717">
        <w:rPr>
          <w:rFonts w:ascii="Arial" w:hAnsi="Arial" w:cs="Arial"/>
          <w:sz w:val="24"/>
          <w:szCs w:val="24"/>
        </w:rPr>
        <w:t>2023</w:t>
      </w:r>
      <w:r w:rsidR="00CB43E4">
        <w:rPr>
          <w:rFonts w:ascii="Arial" w:hAnsi="Arial" w:cs="Arial"/>
          <w:sz w:val="24"/>
          <w:szCs w:val="24"/>
        </w:rPr>
        <w:t xml:space="preserve"> </w:t>
      </w:r>
      <w:r w:rsidR="00B4581F">
        <w:rPr>
          <w:rFonts w:ascii="Arial" w:hAnsi="Arial" w:cs="Arial"/>
          <w:sz w:val="24"/>
          <w:szCs w:val="24"/>
        </w:rPr>
        <w:t>to identify strategic priorities</w:t>
      </w:r>
      <w:r>
        <w:rPr>
          <w:rFonts w:ascii="Arial" w:hAnsi="Arial" w:cs="Arial"/>
          <w:sz w:val="24"/>
          <w:szCs w:val="24"/>
        </w:rPr>
        <w:t>.</w:t>
      </w:r>
    </w:p>
    <w:p w14:paraId="50326CD4" w14:textId="390D589C" w:rsidR="00E70DC8" w:rsidRDefault="009E2509" w:rsidP="00FC5598">
      <w:pPr>
        <w:spacing w:after="0" w:line="240" w:lineRule="auto"/>
        <w:rPr>
          <w:rFonts w:ascii="Arial" w:hAnsi="Arial" w:cs="Arial"/>
          <w:sz w:val="24"/>
          <w:szCs w:val="24"/>
        </w:rPr>
      </w:pPr>
      <w:r w:rsidRPr="009E2509">
        <w:rPr>
          <w:rFonts w:ascii="Arial" w:hAnsi="Arial" w:cs="Arial"/>
          <w:sz w:val="24"/>
          <w:szCs w:val="24"/>
        </w:rPr>
        <w:t xml:space="preserve">As a result </w:t>
      </w:r>
      <w:r w:rsidR="00E61E44">
        <w:rPr>
          <w:rFonts w:ascii="Arial" w:hAnsi="Arial" w:cs="Arial"/>
          <w:sz w:val="24"/>
          <w:szCs w:val="24"/>
        </w:rPr>
        <w:t xml:space="preserve">the </w:t>
      </w:r>
      <w:r>
        <w:rPr>
          <w:rFonts w:ascii="Arial" w:hAnsi="Arial" w:cs="Arial"/>
          <w:sz w:val="24"/>
          <w:szCs w:val="24"/>
        </w:rPr>
        <w:t>CSP Bo</w:t>
      </w:r>
      <w:r w:rsidR="00FC5598">
        <w:rPr>
          <w:rFonts w:ascii="Arial" w:hAnsi="Arial" w:cs="Arial"/>
          <w:sz w:val="24"/>
          <w:szCs w:val="24"/>
        </w:rPr>
        <w:t xml:space="preserve">ard have agreed the following </w:t>
      </w:r>
      <w:r w:rsidR="002B44CD">
        <w:rPr>
          <w:rFonts w:ascii="Arial" w:hAnsi="Arial" w:cs="Arial"/>
          <w:sz w:val="24"/>
          <w:szCs w:val="24"/>
        </w:rPr>
        <w:t xml:space="preserve">four </w:t>
      </w:r>
      <w:r w:rsidR="00FC5598">
        <w:rPr>
          <w:rFonts w:ascii="Arial" w:hAnsi="Arial" w:cs="Arial"/>
          <w:sz w:val="24"/>
          <w:szCs w:val="24"/>
        </w:rPr>
        <w:t>s</w:t>
      </w:r>
      <w:r>
        <w:rPr>
          <w:rFonts w:ascii="Arial" w:hAnsi="Arial" w:cs="Arial"/>
          <w:sz w:val="24"/>
          <w:szCs w:val="24"/>
        </w:rPr>
        <w:t>trategic priorities for 2024 to 2027</w:t>
      </w:r>
      <w:r w:rsidR="002B44CD">
        <w:rPr>
          <w:rFonts w:ascii="Arial" w:hAnsi="Arial" w:cs="Arial"/>
          <w:sz w:val="24"/>
          <w:szCs w:val="24"/>
        </w:rPr>
        <w:t xml:space="preserve"> </w:t>
      </w:r>
      <w:r w:rsidR="002C0AEB">
        <w:rPr>
          <w:rFonts w:ascii="Arial" w:hAnsi="Arial" w:cs="Arial"/>
          <w:sz w:val="24"/>
          <w:szCs w:val="24"/>
        </w:rPr>
        <w:t>with</w:t>
      </w:r>
      <w:r w:rsidR="002B44CD">
        <w:rPr>
          <w:rFonts w:ascii="Arial" w:hAnsi="Arial" w:cs="Arial"/>
          <w:sz w:val="24"/>
          <w:szCs w:val="24"/>
        </w:rPr>
        <w:t xml:space="preserve"> </w:t>
      </w:r>
      <w:r w:rsidR="007F5D60">
        <w:rPr>
          <w:rFonts w:ascii="Arial" w:hAnsi="Arial" w:cs="Arial"/>
          <w:sz w:val="24"/>
          <w:szCs w:val="24"/>
        </w:rPr>
        <w:t>four</w:t>
      </w:r>
      <w:r w:rsidR="002B44CD">
        <w:rPr>
          <w:rFonts w:ascii="Arial" w:hAnsi="Arial" w:cs="Arial"/>
          <w:sz w:val="24"/>
          <w:szCs w:val="24"/>
        </w:rPr>
        <w:t xml:space="preserve"> underlying and cross cutting themes</w:t>
      </w:r>
      <w:r w:rsidRPr="009E2509">
        <w:rPr>
          <w:rFonts w:ascii="Arial" w:hAnsi="Arial" w:cs="Arial"/>
          <w:sz w:val="24"/>
          <w:szCs w:val="24"/>
        </w:rPr>
        <w:t>:</w:t>
      </w:r>
    </w:p>
    <w:p w14:paraId="0835A892" w14:textId="77777777" w:rsidR="00CE5F0A" w:rsidRDefault="00CE5F0A" w:rsidP="00FC5598">
      <w:pPr>
        <w:spacing w:after="0" w:line="240" w:lineRule="auto"/>
        <w:rPr>
          <w:rFonts w:ascii="Arial" w:hAnsi="Arial" w:cs="Arial"/>
          <w:sz w:val="24"/>
          <w:szCs w:val="24"/>
        </w:rPr>
      </w:pPr>
    </w:p>
    <w:p w14:paraId="3985F1A2" w14:textId="77777777" w:rsidR="009E2509" w:rsidRDefault="00EF7937" w:rsidP="00FC5598">
      <w:pPr>
        <w:spacing w:after="0" w:line="240" w:lineRule="auto"/>
        <w:rPr>
          <w:rFonts w:ascii="Arial" w:hAnsi="Arial" w:cs="Arial"/>
          <w:sz w:val="24"/>
          <w:szCs w:val="24"/>
        </w:rPr>
      </w:pPr>
      <w:r>
        <w:rPr>
          <w:rFonts w:ascii="Arial" w:hAnsi="Arial" w:cs="Arial"/>
          <w:sz w:val="24"/>
          <w:szCs w:val="24"/>
        </w:rPr>
        <w:t>Strategic Priorities:</w:t>
      </w:r>
    </w:p>
    <w:p w14:paraId="6293ADEA" w14:textId="77777777" w:rsidR="009E2509" w:rsidRPr="00B4581F" w:rsidRDefault="008D5570" w:rsidP="00B4581F">
      <w:pPr>
        <w:pStyle w:val="ListParagraph"/>
        <w:numPr>
          <w:ilvl w:val="0"/>
          <w:numId w:val="15"/>
        </w:numPr>
        <w:spacing w:after="0" w:line="240" w:lineRule="auto"/>
        <w:rPr>
          <w:rFonts w:ascii="Arial" w:hAnsi="Arial" w:cs="Arial"/>
          <w:b/>
          <w:sz w:val="24"/>
          <w:szCs w:val="24"/>
        </w:rPr>
      </w:pPr>
      <w:r>
        <w:rPr>
          <w:rFonts w:ascii="Arial" w:hAnsi="Arial" w:cs="Arial"/>
          <w:b/>
          <w:sz w:val="24"/>
          <w:szCs w:val="24"/>
        </w:rPr>
        <w:t>Domestic Abuse</w:t>
      </w:r>
    </w:p>
    <w:p w14:paraId="5683D095" w14:textId="77777777" w:rsidR="007C29B5" w:rsidRPr="002B44CD" w:rsidRDefault="002B44CD" w:rsidP="002B44CD">
      <w:pPr>
        <w:pStyle w:val="ListParagraph"/>
        <w:numPr>
          <w:ilvl w:val="0"/>
          <w:numId w:val="15"/>
        </w:numPr>
        <w:spacing w:after="0" w:line="240" w:lineRule="auto"/>
        <w:rPr>
          <w:rFonts w:ascii="Arial" w:hAnsi="Arial" w:cs="Arial"/>
          <w:b/>
          <w:sz w:val="24"/>
          <w:szCs w:val="24"/>
        </w:rPr>
      </w:pPr>
      <w:r w:rsidRPr="002B44CD">
        <w:rPr>
          <w:rFonts w:ascii="Arial" w:hAnsi="Arial" w:cs="Arial"/>
          <w:b/>
          <w:sz w:val="24"/>
          <w:szCs w:val="24"/>
        </w:rPr>
        <w:t>Violence Against Women and Girls - S</w:t>
      </w:r>
      <w:r w:rsidR="007C29B5" w:rsidRPr="002B44CD">
        <w:rPr>
          <w:rFonts w:ascii="Arial" w:hAnsi="Arial" w:cs="Arial"/>
          <w:b/>
          <w:sz w:val="24"/>
          <w:szCs w:val="24"/>
        </w:rPr>
        <w:t>exual Violence</w:t>
      </w:r>
    </w:p>
    <w:p w14:paraId="19E5D785" w14:textId="77777777" w:rsidR="002B44CD" w:rsidRPr="002B44CD" w:rsidRDefault="002B44CD" w:rsidP="002B44CD">
      <w:pPr>
        <w:pStyle w:val="ListParagraph"/>
        <w:numPr>
          <w:ilvl w:val="0"/>
          <w:numId w:val="15"/>
        </w:numPr>
        <w:spacing w:after="0" w:line="240" w:lineRule="auto"/>
        <w:rPr>
          <w:rFonts w:ascii="Arial" w:hAnsi="Arial" w:cs="Arial"/>
          <w:b/>
          <w:sz w:val="24"/>
          <w:szCs w:val="24"/>
        </w:rPr>
      </w:pPr>
      <w:r w:rsidRPr="002B44CD">
        <w:rPr>
          <w:rFonts w:ascii="Arial" w:hAnsi="Arial" w:cs="Arial"/>
          <w:b/>
          <w:sz w:val="24"/>
          <w:szCs w:val="24"/>
        </w:rPr>
        <w:t>Misuse of Drugs</w:t>
      </w:r>
    </w:p>
    <w:p w14:paraId="2189D8AB" w14:textId="77777777" w:rsidR="009E2509" w:rsidRPr="00B4581F" w:rsidRDefault="009E2509" w:rsidP="00B4581F">
      <w:pPr>
        <w:pStyle w:val="ListParagraph"/>
        <w:numPr>
          <w:ilvl w:val="0"/>
          <w:numId w:val="15"/>
        </w:numPr>
        <w:spacing w:after="0" w:line="240" w:lineRule="auto"/>
        <w:rPr>
          <w:rFonts w:ascii="Arial" w:hAnsi="Arial" w:cs="Arial"/>
          <w:b/>
          <w:sz w:val="24"/>
          <w:szCs w:val="24"/>
        </w:rPr>
      </w:pPr>
      <w:r w:rsidRPr="00B4581F">
        <w:rPr>
          <w:rFonts w:ascii="Arial" w:hAnsi="Arial" w:cs="Arial"/>
          <w:b/>
          <w:sz w:val="24"/>
          <w:szCs w:val="24"/>
        </w:rPr>
        <w:t xml:space="preserve">Neighbourhood Crime </w:t>
      </w:r>
    </w:p>
    <w:p w14:paraId="4049D94F" w14:textId="77777777" w:rsidR="00B4581F" w:rsidRDefault="00B4581F" w:rsidP="00EF7937">
      <w:pPr>
        <w:spacing w:after="0" w:line="240" w:lineRule="auto"/>
        <w:rPr>
          <w:rFonts w:ascii="Arial" w:hAnsi="Arial" w:cs="Arial"/>
          <w:sz w:val="24"/>
          <w:szCs w:val="24"/>
        </w:rPr>
      </w:pPr>
    </w:p>
    <w:p w14:paraId="6C228696" w14:textId="77777777" w:rsidR="00EF7937" w:rsidRDefault="00EF7937" w:rsidP="00EF7937">
      <w:pPr>
        <w:spacing w:after="0" w:line="240" w:lineRule="auto"/>
        <w:rPr>
          <w:rFonts w:ascii="Arial" w:hAnsi="Arial" w:cs="Arial"/>
          <w:sz w:val="24"/>
          <w:szCs w:val="24"/>
        </w:rPr>
      </w:pPr>
      <w:r>
        <w:rPr>
          <w:rFonts w:ascii="Arial" w:hAnsi="Arial" w:cs="Arial"/>
          <w:sz w:val="24"/>
          <w:szCs w:val="24"/>
        </w:rPr>
        <w:t>Cross Cutting Themes:</w:t>
      </w:r>
    </w:p>
    <w:p w14:paraId="03920F00" w14:textId="77777777" w:rsidR="00EF7937" w:rsidRPr="00350F22" w:rsidRDefault="00EF7937" w:rsidP="00EF7937">
      <w:pPr>
        <w:pStyle w:val="ListParagraph"/>
        <w:numPr>
          <w:ilvl w:val="0"/>
          <w:numId w:val="17"/>
        </w:numPr>
        <w:spacing w:after="0" w:line="240" w:lineRule="auto"/>
        <w:rPr>
          <w:rFonts w:ascii="Arial" w:hAnsi="Arial" w:cs="Arial"/>
          <w:b/>
          <w:sz w:val="24"/>
          <w:szCs w:val="24"/>
        </w:rPr>
      </w:pPr>
      <w:r w:rsidRPr="00350F22">
        <w:rPr>
          <w:rFonts w:ascii="Arial" w:hAnsi="Arial" w:cs="Arial"/>
          <w:b/>
          <w:sz w:val="24"/>
          <w:szCs w:val="24"/>
        </w:rPr>
        <w:t>Serious Violence</w:t>
      </w:r>
    </w:p>
    <w:p w14:paraId="155612B3" w14:textId="77777777" w:rsidR="00EF7937" w:rsidRPr="00350F22" w:rsidRDefault="00EF7937" w:rsidP="00EF7937">
      <w:pPr>
        <w:pStyle w:val="ListParagraph"/>
        <w:numPr>
          <w:ilvl w:val="0"/>
          <w:numId w:val="17"/>
        </w:numPr>
        <w:spacing w:after="0" w:line="240" w:lineRule="auto"/>
        <w:rPr>
          <w:rFonts w:ascii="Arial" w:hAnsi="Arial" w:cs="Arial"/>
          <w:b/>
          <w:sz w:val="24"/>
          <w:szCs w:val="24"/>
        </w:rPr>
      </w:pPr>
      <w:r w:rsidRPr="00350F22">
        <w:rPr>
          <w:rFonts w:ascii="Arial" w:hAnsi="Arial" w:cs="Arial"/>
          <w:b/>
          <w:sz w:val="24"/>
          <w:szCs w:val="24"/>
        </w:rPr>
        <w:t>Serious Organised Crime</w:t>
      </w:r>
    </w:p>
    <w:p w14:paraId="37F399A5" w14:textId="77777777" w:rsidR="007F5D60" w:rsidRDefault="007F5D60" w:rsidP="00EF7937">
      <w:pPr>
        <w:pStyle w:val="ListParagraph"/>
        <w:numPr>
          <w:ilvl w:val="0"/>
          <w:numId w:val="17"/>
        </w:numPr>
        <w:spacing w:after="0" w:line="240" w:lineRule="auto"/>
        <w:rPr>
          <w:rFonts w:ascii="Arial" w:hAnsi="Arial" w:cs="Arial"/>
          <w:b/>
          <w:sz w:val="24"/>
          <w:szCs w:val="24"/>
        </w:rPr>
      </w:pPr>
      <w:r>
        <w:rPr>
          <w:rFonts w:ascii="Arial" w:hAnsi="Arial" w:cs="Arial"/>
          <w:b/>
          <w:sz w:val="24"/>
          <w:szCs w:val="24"/>
        </w:rPr>
        <w:t>Prevention</w:t>
      </w:r>
    </w:p>
    <w:p w14:paraId="16C69675" w14:textId="328200C1" w:rsidR="005F493F" w:rsidRPr="002D459E" w:rsidRDefault="00EF7937" w:rsidP="00E36283">
      <w:pPr>
        <w:pStyle w:val="ListParagraph"/>
        <w:numPr>
          <w:ilvl w:val="0"/>
          <w:numId w:val="17"/>
        </w:numPr>
        <w:spacing w:after="0" w:line="240" w:lineRule="auto"/>
        <w:rPr>
          <w:rFonts w:ascii="Arial" w:hAnsi="Arial" w:cs="Arial"/>
          <w:b/>
          <w:sz w:val="24"/>
          <w:szCs w:val="24"/>
        </w:rPr>
      </w:pPr>
      <w:r w:rsidRPr="00350F22">
        <w:rPr>
          <w:rFonts w:ascii="Arial" w:hAnsi="Arial" w:cs="Arial"/>
          <w:b/>
          <w:sz w:val="24"/>
          <w:szCs w:val="24"/>
        </w:rPr>
        <w:t>Community Engagement</w:t>
      </w:r>
    </w:p>
    <w:p w14:paraId="5B86B4E2" w14:textId="77777777" w:rsidR="005F493F" w:rsidRDefault="005F493F" w:rsidP="00E36283">
      <w:pPr>
        <w:spacing w:after="0" w:line="240" w:lineRule="auto"/>
        <w:rPr>
          <w:rFonts w:ascii="Arial" w:hAnsi="Arial" w:cs="Arial"/>
          <w:sz w:val="24"/>
          <w:szCs w:val="24"/>
        </w:rPr>
      </w:pPr>
    </w:p>
    <w:p w14:paraId="59D62CA6" w14:textId="5600B3D0" w:rsidR="00C05F32" w:rsidRPr="00B4581F" w:rsidRDefault="00C05F32" w:rsidP="00005E37">
      <w:pPr>
        <w:pStyle w:val="HCSPheadings"/>
        <w:numPr>
          <w:ilvl w:val="0"/>
          <w:numId w:val="32"/>
        </w:numPr>
      </w:pPr>
      <w:r w:rsidRPr="00B4581F">
        <w:t xml:space="preserve">Priority </w:t>
      </w:r>
      <w:r w:rsidR="0005218A">
        <w:t>–</w:t>
      </w:r>
      <w:r w:rsidRPr="00B4581F">
        <w:t xml:space="preserve"> </w:t>
      </w:r>
      <w:r w:rsidR="0005218A">
        <w:t>Domestic Abuse</w:t>
      </w:r>
    </w:p>
    <w:p w14:paraId="087BC163" w14:textId="77777777" w:rsidR="00C05F32" w:rsidRDefault="00C05F32" w:rsidP="00E36283">
      <w:pPr>
        <w:spacing w:after="0" w:line="240" w:lineRule="auto"/>
        <w:rPr>
          <w:rFonts w:ascii="Arial" w:hAnsi="Arial" w:cs="Arial"/>
          <w:sz w:val="24"/>
          <w:szCs w:val="24"/>
        </w:rPr>
      </w:pPr>
    </w:p>
    <w:p w14:paraId="0EB6A7B8" w14:textId="77777777" w:rsidR="00350F22" w:rsidRDefault="00350F22" w:rsidP="00F84801">
      <w:pPr>
        <w:spacing w:after="0" w:line="240" w:lineRule="auto"/>
        <w:rPr>
          <w:rFonts w:ascii="Arial" w:hAnsi="Arial" w:cs="Arial"/>
          <w:sz w:val="24"/>
          <w:szCs w:val="24"/>
        </w:rPr>
      </w:pPr>
      <w:r>
        <w:rPr>
          <w:rFonts w:ascii="Arial" w:hAnsi="Arial" w:cs="Arial"/>
          <w:sz w:val="24"/>
          <w:szCs w:val="24"/>
        </w:rPr>
        <w:t xml:space="preserve">Domestic abuse is an abhorrent crime and whilst domestic abuse is no more prevalent in Herefordshire than anywhere else, it is a </w:t>
      </w:r>
      <w:r w:rsidR="00541739" w:rsidRPr="00541739">
        <w:rPr>
          <w:rFonts w:ascii="Arial" w:hAnsi="Arial" w:cs="Arial"/>
          <w:sz w:val="24"/>
          <w:szCs w:val="24"/>
        </w:rPr>
        <w:t>concerning crime categor</w:t>
      </w:r>
      <w:r w:rsidR="00541739">
        <w:rPr>
          <w:rFonts w:ascii="Arial" w:hAnsi="Arial" w:cs="Arial"/>
          <w:sz w:val="24"/>
          <w:szCs w:val="24"/>
        </w:rPr>
        <w:t>y</w:t>
      </w:r>
      <w:r w:rsidR="00541739" w:rsidRPr="00541739">
        <w:rPr>
          <w:rFonts w:ascii="Arial" w:hAnsi="Arial" w:cs="Arial"/>
          <w:sz w:val="24"/>
          <w:szCs w:val="24"/>
        </w:rPr>
        <w:t xml:space="preserve"> </w:t>
      </w:r>
      <w:r>
        <w:rPr>
          <w:rFonts w:ascii="Arial" w:hAnsi="Arial" w:cs="Arial"/>
          <w:sz w:val="24"/>
          <w:szCs w:val="24"/>
        </w:rPr>
        <w:t>challenging Herefordshire agencies</w:t>
      </w:r>
      <w:r w:rsidR="00961C28">
        <w:rPr>
          <w:rFonts w:ascii="Arial" w:hAnsi="Arial" w:cs="Arial"/>
          <w:sz w:val="24"/>
          <w:szCs w:val="24"/>
        </w:rPr>
        <w:t>. I</w:t>
      </w:r>
      <w:r w:rsidR="00944A28">
        <w:rPr>
          <w:rFonts w:ascii="Arial" w:hAnsi="Arial" w:cs="Arial"/>
          <w:sz w:val="24"/>
          <w:szCs w:val="24"/>
        </w:rPr>
        <w:t xml:space="preserve">n some cases </w:t>
      </w:r>
      <w:r w:rsidR="00961C28">
        <w:rPr>
          <w:rFonts w:ascii="Arial" w:hAnsi="Arial" w:cs="Arial"/>
          <w:sz w:val="24"/>
          <w:szCs w:val="24"/>
        </w:rPr>
        <w:t xml:space="preserve">domestic abuse includes </w:t>
      </w:r>
      <w:r>
        <w:rPr>
          <w:rFonts w:ascii="Arial" w:hAnsi="Arial" w:cs="Arial"/>
          <w:sz w:val="24"/>
          <w:szCs w:val="24"/>
        </w:rPr>
        <w:t>violence</w:t>
      </w:r>
      <w:r w:rsidR="00944A28">
        <w:rPr>
          <w:rFonts w:ascii="Arial" w:hAnsi="Arial" w:cs="Arial"/>
          <w:sz w:val="24"/>
          <w:szCs w:val="24"/>
        </w:rPr>
        <w:t xml:space="preserve"> (including homicide)</w:t>
      </w:r>
      <w:r>
        <w:rPr>
          <w:rFonts w:ascii="Arial" w:hAnsi="Arial" w:cs="Arial"/>
          <w:sz w:val="24"/>
          <w:szCs w:val="24"/>
        </w:rPr>
        <w:t xml:space="preserve"> and multiple forms of controlling behaviour. Whilst domestic abuse crime figures are high we know it is significantly under reported and victims are suffering in silence.</w:t>
      </w:r>
    </w:p>
    <w:p w14:paraId="104CEC87" w14:textId="77777777" w:rsidR="00350F22" w:rsidRDefault="00350F22" w:rsidP="00F84801">
      <w:pPr>
        <w:spacing w:after="0" w:line="240" w:lineRule="auto"/>
        <w:rPr>
          <w:rFonts w:ascii="Arial" w:hAnsi="Arial" w:cs="Arial"/>
          <w:sz w:val="24"/>
          <w:szCs w:val="24"/>
        </w:rPr>
      </w:pPr>
    </w:p>
    <w:p w14:paraId="721AB0BC" w14:textId="0CE0DB71" w:rsidR="00350F22" w:rsidRPr="00350F22" w:rsidRDefault="000F7722" w:rsidP="00350F22">
      <w:pPr>
        <w:spacing w:after="0" w:line="240" w:lineRule="auto"/>
        <w:rPr>
          <w:rFonts w:ascii="Arial" w:hAnsi="Arial" w:cs="Arial"/>
          <w:sz w:val="24"/>
          <w:szCs w:val="24"/>
        </w:rPr>
      </w:pPr>
      <w:r>
        <w:rPr>
          <w:rFonts w:ascii="Arial" w:hAnsi="Arial" w:cs="Arial"/>
          <w:sz w:val="24"/>
          <w:szCs w:val="24"/>
        </w:rPr>
        <w:t>The</w:t>
      </w:r>
      <w:r w:rsidR="00C55E29">
        <w:rPr>
          <w:rFonts w:ascii="Arial" w:hAnsi="Arial" w:cs="Arial"/>
          <w:sz w:val="24"/>
          <w:szCs w:val="24"/>
        </w:rPr>
        <w:t xml:space="preserve"> d</w:t>
      </w:r>
      <w:r w:rsidR="00350F22" w:rsidRPr="00350F22">
        <w:rPr>
          <w:rFonts w:ascii="Arial" w:hAnsi="Arial" w:cs="Arial"/>
          <w:sz w:val="24"/>
          <w:szCs w:val="24"/>
        </w:rPr>
        <w:t xml:space="preserve">efinition of Domestic Abuse </w:t>
      </w:r>
      <w:r w:rsidR="00C55E29">
        <w:rPr>
          <w:rFonts w:ascii="Arial" w:hAnsi="Arial" w:cs="Arial"/>
          <w:sz w:val="24"/>
          <w:szCs w:val="24"/>
        </w:rPr>
        <w:t xml:space="preserve">according to the </w:t>
      </w:r>
      <w:r w:rsidR="00350F22" w:rsidRPr="00350F22">
        <w:rPr>
          <w:rFonts w:ascii="Arial" w:hAnsi="Arial" w:cs="Arial"/>
          <w:sz w:val="24"/>
          <w:szCs w:val="24"/>
        </w:rPr>
        <w:t>Domestic Abuse Act 2021</w:t>
      </w:r>
      <w:r w:rsidR="00C55E29">
        <w:rPr>
          <w:rFonts w:ascii="Arial" w:hAnsi="Arial" w:cs="Arial"/>
          <w:sz w:val="24"/>
          <w:szCs w:val="24"/>
        </w:rPr>
        <w:t xml:space="preserve"> is:</w:t>
      </w:r>
    </w:p>
    <w:p w14:paraId="04FB1742" w14:textId="4516EC30" w:rsidR="00350F22" w:rsidRDefault="000F7722" w:rsidP="00350F22">
      <w:pPr>
        <w:spacing w:after="0" w:line="240" w:lineRule="auto"/>
        <w:rPr>
          <w:rFonts w:ascii="Arial" w:hAnsi="Arial" w:cs="Arial"/>
          <w:sz w:val="24"/>
          <w:szCs w:val="24"/>
        </w:rPr>
      </w:pPr>
      <w:r>
        <w:rPr>
          <w:rFonts w:ascii="Arial" w:hAnsi="Arial" w:cs="Arial"/>
          <w:sz w:val="24"/>
          <w:szCs w:val="24"/>
        </w:rPr>
        <w:t>The b</w:t>
      </w:r>
      <w:r w:rsidR="00350F22" w:rsidRPr="00350F22">
        <w:rPr>
          <w:rFonts w:ascii="Arial" w:hAnsi="Arial" w:cs="Arial"/>
          <w:sz w:val="24"/>
          <w:szCs w:val="24"/>
        </w:rPr>
        <w:t xml:space="preserve">ehaviour of a person (“A”) towards another person (“B”) is “domestic abuse” if </w:t>
      </w:r>
      <w:proofErr w:type="gramStart"/>
      <w:r w:rsidR="00350F22" w:rsidRPr="00350F22">
        <w:rPr>
          <w:rFonts w:ascii="Arial" w:hAnsi="Arial" w:cs="Arial"/>
          <w:sz w:val="24"/>
          <w:szCs w:val="24"/>
        </w:rPr>
        <w:t>A and</w:t>
      </w:r>
      <w:proofErr w:type="gramEnd"/>
      <w:r w:rsidR="00350F22" w:rsidRPr="00350F22">
        <w:rPr>
          <w:rFonts w:ascii="Arial" w:hAnsi="Arial" w:cs="Arial"/>
          <w:sz w:val="24"/>
          <w:szCs w:val="24"/>
        </w:rPr>
        <w:t xml:space="preserve"> B are each aged 16 or over and are personally connected to each other, and the behaviour is abusive.</w:t>
      </w:r>
    </w:p>
    <w:p w14:paraId="1B6FBB37" w14:textId="77777777" w:rsidR="00CE5F0A" w:rsidRPr="00350F22" w:rsidRDefault="00CE5F0A" w:rsidP="00350F22">
      <w:pPr>
        <w:spacing w:after="0" w:line="240" w:lineRule="auto"/>
        <w:rPr>
          <w:rFonts w:ascii="Arial" w:hAnsi="Arial" w:cs="Arial"/>
          <w:sz w:val="24"/>
          <w:szCs w:val="24"/>
        </w:rPr>
      </w:pPr>
    </w:p>
    <w:p w14:paraId="2181A32B" w14:textId="77777777" w:rsidR="005E777F" w:rsidRDefault="005E777F" w:rsidP="00350F22">
      <w:pPr>
        <w:spacing w:after="0" w:line="240" w:lineRule="auto"/>
        <w:rPr>
          <w:rFonts w:ascii="Arial" w:hAnsi="Arial" w:cs="Arial"/>
          <w:sz w:val="24"/>
          <w:szCs w:val="24"/>
        </w:rPr>
      </w:pPr>
    </w:p>
    <w:p w14:paraId="2FB7F54D" w14:textId="66E60604" w:rsidR="00350F22" w:rsidRPr="00350F22" w:rsidRDefault="00350F22" w:rsidP="00350F22">
      <w:pPr>
        <w:spacing w:after="0" w:line="240" w:lineRule="auto"/>
        <w:rPr>
          <w:rFonts w:ascii="Arial" w:hAnsi="Arial" w:cs="Arial"/>
          <w:sz w:val="24"/>
          <w:szCs w:val="24"/>
        </w:rPr>
      </w:pPr>
      <w:r w:rsidRPr="00350F22">
        <w:rPr>
          <w:rFonts w:ascii="Arial" w:hAnsi="Arial" w:cs="Arial"/>
          <w:sz w:val="24"/>
          <w:szCs w:val="24"/>
        </w:rPr>
        <w:t>‘Abusive behaviour’ is defined as any of the following:</w:t>
      </w:r>
    </w:p>
    <w:p w14:paraId="3F4A58E6" w14:textId="77777777" w:rsidR="00350F22" w:rsidRPr="00C55E29" w:rsidRDefault="00350F22" w:rsidP="00C55E29">
      <w:pPr>
        <w:pStyle w:val="ListParagraph"/>
        <w:numPr>
          <w:ilvl w:val="0"/>
          <w:numId w:val="18"/>
        </w:numPr>
        <w:spacing w:after="0" w:line="240" w:lineRule="auto"/>
        <w:rPr>
          <w:rFonts w:ascii="Arial" w:hAnsi="Arial" w:cs="Arial"/>
          <w:sz w:val="24"/>
          <w:szCs w:val="24"/>
        </w:rPr>
      </w:pPr>
      <w:r w:rsidRPr="00C55E29">
        <w:rPr>
          <w:rFonts w:ascii="Arial" w:hAnsi="Arial" w:cs="Arial"/>
          <w:sz w:val="24"/>
          <w:szCs w:val="24"/>
        </w:rPr>
        <w:t>physical or sexual abuse</w:t>
      </w:r>
    </w:p>
    <w:p w14:paraId="224145CD" w14:textId="77777777" w:rsidR="00350F22" w:rsidRPr="00C55E29" w:rsidRDefault="00350F22" w:rsidP="00C55E29">
      <w:pPr>
        <w:pStyle w:val="ListParagraph"/>
        <w:numPr>
          <w:ilvl w:val="0"/>
          <w:numId w:val="18"/>
        </w:numPr>
        <w:spacing w:after="0" w:line="240" w:lineRule="auto"/>
        <w:rPr>
          <w:rFonts w:ascii="Arial" w:hAnsi="Arial" w:cs="Arial"/>
          <w:sz w:val="24"/>
          <w:szCs w:val="24"/>
        </w:rPr>
      </w:pPr>
      <w:r w:rsidRPr="00C55E29">
        <w:rPr>
          <w:rFonts w:ascii="Arial" w:hAnsi="Arial" w:cs="Arial"/>
          <w:sz w:val="24"/>
          <w:szCs w:val="24"/>
        </w:rPr>
        <w:t>violent or threatening behaviour</w:t>
      </w:r>
    </w:p>
    <w:p w14:paraId="3D1F7F92" w14:textId="77777777" w:rsidR="00350F22" w:rsidRPr="00C55E29" w:rsidRDefault="00350F22" w:rsidP="00C55E29">
      <w:pPr>
        <w:pStyle w:val="ListParagraph"/>
        <w:numPr>
          <w:ilvl w:val="0"/>
          <w:numId w:val="18"/>
        </w:numPr>
        <w:spacing w:after="0" w:line="240" w:lineRule="auto"/>
        <w:rPr>
          <w:rFonts w:ascii="Arial" w:hAnsi="Arial" w:cs="Arial"/>
          <w:sz w:val="24"/>
          <w:szCs w:val="24"/>
        </w:rPr>
      </w:pPr>
      <w:r w:rsidRPr="00C55E29">
        <w:rPr>
          <w:rFonts w:ascii="Arial" w:hAnsi="Arial" w:cs="Arial"/>
          <w:sz w:val="24"/>
          <w:szCs w:val="24"/>
        </w:rPr>
        <w:t>controlling or coercive behaviour</w:t>
      </w:r>
    </w:p>
    <w:p w14:paraId="7C6DE36B" w14:textId="77777777" w:rsidR="00350F22" w:rsidRPr="00C55E29" w:rsidRDefault="00350F22" w:rsidP="00C55E29">
      <w:pPr>
        <w:pStyle w:val="ListParagraph"/>
        <w:numPr>
          <w:ilvl w:val="0"/>
          <w:numId w:val="18"/>
        </w:numPr>
        <w:spacing w:after="0" w:line="240" w:lineRule="auto"/>
        <w:rPr>
          <w:rFonts w:ascii="Arial" w:hAnsi="Arial" w:cs="Arial"/>
          <w:sz w:val="24"/>
          <w:szCs w:val="24"/>
        </w:rPr>
      </w:pPr>
      <w:r w:rsidRPr="00C55E29">
        <w:rPr>
          <w:rFonts w:ascii="Arial" w:hAnsi="Arial" w:cs="Arial"/>
          <w:sz w:val="24"/>
          <w:szCs w:val="24"/>
        </w:rPr>
        <w:lastRenderedPageBreak/>
        <w:t>economic abuse</w:t>
      </w:r>
    </w:p>
    <w:p w14:paraId="1EBA88D8" w14:textId="24C6C9D5" w:rsidR="00C55E29" w:rsidRDefault="00350F22" w:rsidP="00FF7AC8">
      <w:pPr>
        <w:pStyle w:val="ListParagraph"/>
        <w:numPr>
          <w:ilvl w:val="0"/>
          <w:numId w:val="18"/>
        </w:numPr>
        <w:spacing w:after="0" w:line="240" w:lineRule="auto"/>
        <w:rPr>
          <w:rFonts w:ascii="Arial" w:hAnsi="Arial" w:cs="Arial"/>
          <w:sz w:val="24"/>
          <w:szCs w:val="24"/>
        </w:rPr>
      </w:pPr>
      <w:r w:rsidRPr="00C55E29">
        <w:rPr>
          <w:rFonts w:ascii="Arial" w:hAnsi="Arial" w:cs="Arial"/>
          <w:sz w:val="24"/>
          <w:szCs w:val="24"/>
        </w:rPr>
        <w:t>psychological, emotional or other abuse</w:t>
      </w:r>
    </w:p>
    <w:p w14:paraId="7939BCBA" w14:textId="77777777" w:rsidR="00CE5F0A" w:rsidRPr="00FF7AC8" w:rsidRDefault="00CE5F0A" w:rsidP="00CE5F0A">
      <w:pPr>
        <w:pStyle w:val="ListParagraph"/>
        <w:spacing w:after="0" w:line="240" w:lineRule="auto"/>
        <w:rPr>
          <w:rFonts w:ascii="Arial" w:hAnsi="Arial" w:cs="Arial"/>
          <w:sz w:val="24"/>
          <w:szCs w:val="24"/>
        </w:rPr>
      </w:pPr>
    </w:p>
    <w:p w14:paraId="75207B71" w14:textId="77777777" w:rsidR="00350F22" w:rsidRPr="00350F22" w:rsidRDefault="00350F22" w:rsidP="00350F22">
      <w:pPr>
        <w:spacing w:after="0" w:line="240" w:lineRule="auto"/>
        <w:rPr>
          <w:rFonts w:ascii="Arial" w:hAnsi="Arial" w:cs="Arial"/>
          <w:sz w:val="24"/>
          <w:szCs w:val="24"/>
        </w:rPr>
      </w:pPr>
      <w:r w:rsidRPr="00350F22">
        <w:rPr>
          <w:rFonts w:ascii="Arial" w:hAnsi="Arial" w:cs="Arial"/>
          <w:sz w:val="24"/>
          <w:szCs w:val="24"/>
        </w:rPr>
        <w:t>‘Personally connected’ is defined in the act as parties who:</w:t>
      </w:r>
    </w:p>
    <w:p w14:paraId="7A2C87FF" w14:textId="77777777" w:rsidR="00350F22" w:rsidRPr="00C55E2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are married to each other</w:t>
      </w:r>
    </w:p>
    <w:p w14:paraId="196A3BD9" w14:textId="77777777" w:rsidR="00350F22" w:rsidRPr="00C55E2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are civil partners of each other</w:t>
      </w:r>
    </w:p>
    <w:p w14:paraId="1B86B133" w14:textId="77777777" w:rsidR="00350F22" w:rsidRPr="00C55E2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have agreed to marry one another (whether or not the agreement has been terminated)</w:t>
      </w:r>
    </w:p>
    <w:p w14:paraId="1948C24D" w14:textId="77777777" w:rsidR="00350F22" w:rsidRPr="00C55E2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have entered into a civil partnership agreement (whether or not the agreement has been terminated)</w:t>
      </w:r>
    </w:p>
    <w:p w14:paraId="1752D679" w14:textId="77777777" w:rsidR="00350F22" w:rsidRPr="00C55E2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are or have been in an intimate personal relationship with each other</w:t>
      </w:r>
    </w:p>
    <w:p w14:paraId="5FFA92E8" w14:textId="77777777" w:rsidR="00541739" w:rsidRDefault="00350F22" w:rsidP="00C55E29">
      <w:pPr>
        <w:pStyle w:val="ListParagraph"/>
        <w:numPr>
          <w:ilvl w:val="0"/>
          <w:numId w:val="19"/>
        </w:numPr>
        <w:spacing w:after="0" w:line="240" w:lineRule="auto"/>
        <w:rPr>
          <w:rFonts w:ascii="Arial" w:hAnsi="Arial" w:cs="Arial"/>
          <w:sz w:val="24"/>
          <w:szCs w:val="24"/>
        </w:rPr>
      </w:pPr>
      <w:r w:rsidRPr="00C55E29">
        <w:rPr>
          <w:rFonts w:ascii="Arial" w:hAnsi="Arial" w:cs="Arial"/>
          <w:sz w:val="24"/>
          <w:szCs w:val="24"/>
        </w:rPr>
        <w:t>have, or there has been a time when they each have had, a parental relationship in relation to the same child</w:t>
      </w:r>
    </w:p>
    <w:p w14:paraId="2AE2BBE7" w14:textId="77777777" w:rsidR="00C55E29" w:rsidRPr="00C55E29" w:rsidRDefault="00C55E29" w:rsidP="00C55E29">
      <w:pPr>
        <w:pStyle w:val="ListParagraph"/>
        <w:spacing w:after="0" w:line="240" w:lineRule="auto"/>
        <w:rPr>
          <w:rFonts w:ascii="Arial" w:hAnsi="Arial" w:cs="Arial"/>
          <w:sz w:val="24"/>
          <w:szCs w:val="24"/>
        </w:rPr>
      </w:pPr>
    </w:p>
    <w:p w14:paraId="574F5CCA" w14:textId="6A7B806B" w:rsidR="003F3A0C" w:rsidRDefault="003F3A0C" w:rsidP="00F84801">
      <w:pPr>
        <w:spacing w:after="0" w:line="240" w:lineRule="auto"/>
        <w:rPr>
          <w:rFonts w:ascii="Arial" w:hAnsi="Arial" w:cs="Arial"/>
          <w:sz w:val="24"/>
          <w:szCs w:val="24"/>
        </w:rPr>
      </w:pPr>
      <w:r>
        <w:rPr>
          <w:rFonts w:ascii="Arial" w:hAnsi="Arial" w:cs="Arial"/>
          <w:sz w:val="24"/>
          <w:szCs w:val="24"/>
        </w:rPr>
        <w:t>The Herefordshire CSP Strategic Assessment 2023</w:t>
      </w:r>
      <w:r w:rsidR="00E61E44">
        <w:rPr>
          <w:rFonts w:ascii="Arial" w:hAnsi="Arial" w:cs="Arial"/>
          <w:sz w:val="24"/>
          <w:szCs w:val="24"/>
        </w:rPr>
        <w:t xml:space="preserve"> </w:t>
      </w:r>
      <w:r>
        <w:rPr>
          <w:rFonts w:ascii="Arial" w:hAnsi="Arial" w:cs="Arial"/>
          <w:sz w:val="24"/>
          <w:szCs w:val="24"/>
        </w:rPr>
        <w:t>states:</w:t>
      </w:r>
    </w:p>
    <w:p w14:paraId="2C3271BD" w14:textId="11ACC002" w:rsidR="003F3A0C" w:rsidRPr="00596717" w:rsidRDefault="003F3A0C" w:rsidP="003F3A0C">
      <w:pPr>
        <w:pStyle w:val="ListParagraph"/>
        <w:numPr>
          <w:ilvl w:val="0"/>
          <w:numId w:val="10"/>
        </w:numPr>
        <w:spacing w:after="0" w:line="240" w:lineRule="auto"/>
        <w:rPr>
          <w:rFonts w:ascii="Arial" w:hAnsi="Arial" w:cs="Arial"/>
          <w:sz w:val="24"/>
          <w:szCs w:val="24"/>
        </w:rPr>
      </w:pPr>
      <w:r w:rsidRPr="003F3A0C">
        <w:rPr>
          <w:rFonts w:ascii="Arial" w:hAnsi="Arial" w:cs="Arial"/>
          <w:sz w:val="24"/>
          <w:szCs w:val="24"/>
        </w:rPr>
        <w:t>Whilst offences with domestic abuse markers have been decreasing throughout 2022 and 2023</w:t>
      </w:r>
      <w:r>
        <w:rPr>
          <w:rFonts w:ascii="Arial" w:hAnsi="Arial" w:cs="Arial"/>
          <w:sz w:val="24"/>
          <w:szCs w:val="24"/>
        </w:rPr>
        <w:t xml:space="preserve"> there were 1,854 offences with domestic abuse markers (01 July 2022 to 30 June 2023)</w:t>
      </w:r>
      <w:r w:rsidRPr="003F3A0C">
        <w:rPr>
          <w:rFonts w:ascii="Arial" w:hAnsi="Arial" w:cs="Arial"/>
          <w:sz w:val="24"/>
          <w:szCs w:val="24"/>
        </w:rPr>
        <w:t>.</w:t>
      </w:r>
    </w:p>
    <w:p w14:paraId="522F5D01" w14:textId="1F46374C" w:rsidR="003F3A0C" w:rsidRPr="00596717" w:rsidRDefault="003F3A0C" w:rsidP="003F3A0C">
      <w:pPr>
        <w:pStyle w:val="ListParagraph"/>
        <w:numPr>
          <w:ilvl w:val="0"/>
          <w:numId w:val="10"/>
        </w:numPr>
        <w:spacing w:after="0" w:line="240" w:lineRule="auto"/>
        <w:rPr>
          <w:rFonts w:ascii="Arial" w:hAnsi="Arial" w:cs="Arial"/>
          <w:sz w:val="24"/>
          <w:szCs w:val="24"/>
        </w:rPr>
      </w:pPr>
      <w:r w:rsidRPr="003F3A0C">
        <w:rPr>
          <w:rFonts w:ascii="Arial" w:hAnsi="Arial" w:cs="Arial"/>
          <w:sz w:val="24"/>
          <w:szCs w:val="24"/>
        </w:rPr>
        <w:t>The number of Herefordshire referral</w:t>
      </w:r>
      <w:r w:rsidR="00093608">
        <w:rPr>
          <w:rFonts w:ascii="Arial" w:hAnsi="Arial" w:cs="Arial"/>
          <w:sz w:val="24"/>
          <w:szCs w:val="24"/>
        </w:rPr>
        <w:t>s to West Mercia Women’s Aid have</w:t>
      </w:r>
      <w:r w:rsidRPr="003F3A0C">
        <w:rPr>
          <w:rFonts w:ascii="Arial" w:hAnsi="Arial" w:cs="Arial"/>
          <w:sz w:val="24"/>
          <w:szCs w:val="24"/>
        </w:rPr>
        <w:t xml:space="preserve"> increased over </w:t>
      </w:r>
      <w:r w:rsidR="00961C28">
        <w:rPr>
          <w:rFonts w:ascii="Arial" w:hAnsi="Arial" w:cs="Arial"/>
          <w:sz w:val="24"/>
          <w:szCs w:val="24"/>
        </w:rPr>
        <w:t>a</w:t>
      </w:r>
      <w:r w:rsidRPr="003F3A0C">
        <w:rPr>
          <w:rFonts w:ascii="Arial" w:hAnsi="Arial" w:cs="Arial"/>
          <w:sz w:val="24"/>
          <w:szCs w:val="24"/>
        </w:rPr>
        <w:t xml:space="preserve"> three year period</w:t>
      </w:r>
      <w:r w:rsidR="00961C28">
        <w:rPr>
          <w:rFonts w:ascii="Arial" w:hAnsi="Arial" w:cs="Arial"/>
          <w:sz w:val="24"/>
          <w:szCs w:val="24"/>
        </w:rPr>
        <w:t xml:space="preserve"> (up to June 2023)</w:t>
      </w:r>
      <w:r w:rsidRPr="003F3A0C">
        <w:rPr>
          <w:rFonts w:ascii="Arial" w:hAnsi="Arial" w:cs="Arial"/>
          <w:sz w:val="24"/>
          <w:szCs w:val="24"/>
        </w:rPr>
        <w:t>, despite a decrease in the levels of domestic abuse related crime.</w:t>
      </w:r>
    </w:p>
    <w:p w14:paraId="3F13DCA6" w14:textId="229A5E7A" w:rsidR="003F3A0C" w:rsidRPr="00596717" w:rsidRDefault="003F3A0C" w:rsidP="003F3A0C">
      <w:pPr>
        <w:pStyle w:val="ListParagraph"/>
        <w:numPr>
          <w:ilvl w:val="0"/>
          <w:numId w:val="10"/>
        </w:numPr>
        <w:spacing w:after="0" w:line="240" w:lineRule="auto"/>
        <w:rPr>
          <w:rFonts w:ascii="Arial" w:hAnsi="Arial" w:cs="Arial"/>
          <w:sz w:val="24"/>
          <w:szCs w:val="24"/>
        </w:rPr>
      </w:pPr>
      <w:r w:rsidRPr="00E63D38">
        <w:rPr>
          <w:rFonts w:ascii="Arial" w:hAnsi="Arial" w:cs="Arial"/>
          <w:sz w:val="24"/>
          <w:szCs w:val="24"/>
        </w:rPr>
        <w:t>Referrals from women over 60 is rising significantly quarter on quarter</w:t>
      </w:r>
      <w:r w:rsidR="00AC11CF">
        <w:rPr>
          <w:rFonts w:ascii="Arial" w:hAnsi="Arial" w:cs="Arial"/>
          <w:sz w:val="24"/>
          <w:szCs w:val="24"/>
        </w:rPr>
        <w:t>,</w:t>
      </w:r>
      <w:r w:rsidRPr="00E63D38">
        <w:rPr>
          <w:rFonts w:ascii="Arial" w:hAnsi="Arial" w:cs="Arial"/>
          <w:sz w:val="24"/>
          <w:szCs w:val="24"/>
        </w:rPr>
        <w:t xml:space="preserve"> </w:t>
      </w:r>
      <w:r w:rsidR="00AC11CF">
        <w:rPr>
          <w:rFonts w:ascii="Arial" w:hAnsi="Arial" w:cs="Arial"/>
          <w:sz w:val="24"/>
          <w:szCs w:val="24"/>
        </w:rPr>
        <w:t>plus</w:t>
      </w:r>
      <w:r w:rsidRPr="00E63D38">
        <w:rPr>
          <w:rFonts w:ascii="Arial" w:hAnsi="Arial" w:cs="Arial"/>
          <w:sz w:val="24"/>
          <w:szCs w:val="24"/>
        </w:rPr>
        <w:t xml:space="preserve"> </w:t>
      </w:r>
      <w:r w:rsidR="00554F30">
        <w:rPr>
          <w:rFonts w:ascii="Arial" w:hAnsi="Arial" w:cs="Arial"/>
          <w:sz w:val="24"/>
          <w:szCs w:val="24"/>
        </w:rPr>
        <w:t xml:space="preserve">the number of </w:t>
      </w:r>
      <w:r w:rsidRPr="00E63D38">
        <w:rPr>
          <w:rFonts w:ascii="Arial" w:hAnsi="Arial" w:cs="Arial"/>
          <w:sz w:val="24"/>
          <w:szCs w:val="24"/>
        </w:rPr>
        <w:t xml:space="preserve">perpetrators who are suffering from dementia </w:t>
      </w:r>
      <w:r w:rsidR="00554F30">
        <w:rPr>
          <w:rFonts w:ascii="Arial" w:hAnsi="Arial" w:cs="Arial"/>
          <w:sz w:val="24"/>
          <w:szCs w:val="24"/>
        </w:rPr>
        <w:t>are</w:t>
      </w:r>
      <w:r w:rsidR="00AC11CF">
        <w:rPr>
          <w:rFonts w:ascii="Arial" w:hAnsi="Arial" w:cs="Arial"/>
          <w:sz w:val="24"/>
          <w:szCs w:val="24"/>
        </w:rPr>
        <w:t xml:space="preserve"> </w:t>
      </w:r>
      <w:r w:rsidRPr="00E63D38">
        <w:rPr>
          <w:rFonts w:ascii="Arial" w:hAnsi="Arial" w:cs="Arial"/>
          <w:sz w:val="24"/>
          <w:szCs w:val="24"/>
        </w:rPr>
        <w:t>rising.</w:t>
      </w:r>
    </w:p>
    <w:p w14:paraId="7804A28B" w14:textId="77777777" w:rsidR="003F3A0C" w:rsidRPr="003F3A0C" w:rsidRDefault="003F3A0C" w:rsidP="003F3A0C">
      <w:pPr>
        <w:pStyle w:val="ListParagraph"/>
        <w:numPr>
          <w:ilvl w:val="0"/>
          <w:numId w:val="10"/>
        </w:numPr>
        <w:spacing w:after="0" w:line="240" w:lineRule="auto"/>
        <w:rPr>
          <w:rFonts w:ascii="Arial" w:hAnsi="Arial" w:cs="Arial"/>
          <w:sz w:val="24"/>
          <w:szCs w:val="24"/>
        </w:rPr>
      </w:pPr>
      <w:r w:rsidRPr="003F3A0C">
        <w:rPr>
          <w:rFonts w:ascii="Arial" w:hAnsi="Arial" w:cs="Arial"/>
          <w:sz w:val="24"/>
          <w:szCs w:val="24"/>
        </w:rPr>
        <w:t>The use of technology is increasing and includes apps such as Snapchat.</w:t>
      </w:r>
    </w:p>
    <w:p w14:paraId="64DCB152" w14:textId="4A4176F5" w:rsidR="003F3A0C" w:rsidRDefault="003F3A0C" w:rsidP="003F3A0C">
      <w:pPr>
        <w:pStyle w:val="ListParagraph"/>
        <w:spacing w:after="0" w:line="240" w:lineRule="auto"/>
        <w:rPr>
          <w:rFonts w:ascii="Arial" w:hAnsi="Arial" w:cs="Arial"/>
          <w:sz w:val="24"/>
          <w:szCs w:val="24"/>
        </w:rPr>
      </w:pPr>
      <w:r w:rsidRPr="003F3A0C">
        <w:rPr>
          <w:rFonts w:ascii="Arial" w:hAnsi="Arial" w:cs="Arial"/>
          <w:sz w:val="24"/>
          <w:szCs w:val="24"/>
        </w:rPr>
        <w:t xml:space="preserve">Abusers are also making use of trackers such as </w:t>
      </w:r>
      <w:r w:rsidR="00EB17E4">
        <w:rPr>
          <w:rFonts w:ascii="Arial" w:hAnsi="Arial" w:cs="Arial"/>
          <w:sz w:val="24"/>
          <w:szCs w:val="24"/>
        </w:rPr>
        <w:t>‘R</w:t>
      </w:r>
      <w:r w:rsidRPr="003F3A0C">
        <w:rPr>
          <w:rFonts w:ascii="Arial" w:hAnsi="Arial" w:cs="Arial"/>
          <w:sz w:val="24"/>
          <w:szCs w:val="24"/>
        </w:rPr>
        <w:t>ing</w:t>
      </w:r>
      <w:r w:rsidR="00EB17E4">
        <w:rPr>
          <w:rFonts w:ascii="Arial" w:hAnsi="Arial" w:cs="Arial"/>
          <w:sz w:val="24"/>
          <w:szCs w:val="24"/>
        </w:rPr>
        <w:t>’</w:t>
      </w:r>
      <w:r w:rsidRPr="003F3A0C">
        <w:rPr>
          <w:rFonts w:ascii="Arial" w:hAnsi="Arial" w:cs="Arial"/>
          <w:sz w:val="24"/>
          <w:szCs w:val="24"/>
        </w:rPr>
        <w:t xml:space="preserve"> door bells to exert control upon victims even when an abuser is not present.</w:t>
      </w:r>
    </w:p>
    <w:p w14:paraId="018B7654" w14:textId="77777777" w:rsidR="00541739" w:rsidRDefault="00541739" w:rsidP="00541739">
      <w:pPr>
        <w:spacing w:after="0" w:line="240" w:lineRule="auto"/>
        <w:rPr>
          <w:rFonts w:ascii="Arial" w:hAnsi="Arial" w:cs="Arial"/>
          <w:b/>
          <w:sz w:val="24"/>
          <w:szCs w:val="24"/>
        </w:rPr>
      </w:pPr>
    </w:p>
    <w:p w14:paraId="058FE9B9" w14:textId="6DC6ADD5" w:rsidR="00CE5F0A" w:rsidRPr="00E53F39" w:rsidRDefault="005E777F" w:rsidP="00E53F39">
      <w:pPr>
        <w:pStyle w:val="HCSPsubheadings"/>
      </w:pPr>
      <w:r>
        <w:t xml:space="preserve">How will the </w:t>
      </w:r>
      <w:r w:rsidR="00541739" w:rsidRPr="00E53F39">
        <w:t>CSP address this priority?</w:t>
      </w:r>
    </w:p>
    <w:p w14:paraId="687D47F9" w14:textId="2D1533F6" w:rsidR="00C749AF" w:rsidRDefault="00541739" w:rsidP="00A355EE">
      <w:pPr>
        <w:pStyle w:val="ListParagraph"/>
        <w:numPr>
          <w:ilvl w:val="0"/>
          <w:numId w:val="11"/>
        </w:numPr>
        <w:spacing w:after="0" w:line="240" w:lineRule="auto"/>
        <w:rPr>
          <w:rFonts w:ascii="Arial" w:hAnsi="Arial" w:cs="Arial"/>
          <w:sz w:val="24"/>
          <w:szCs w:val="24"/>
        </w:rPr>
      </w:pPr>
      <w:r w:rsidRPr="00FA2774">
        <w:rPr>
          <w:rFonts w:ascii="Arial" w:hAnsi="Arial" w:cs="Arial"/>
          <w:sz w:val="24"/>
          <w:szCs w:val="24"/>
        </w:rPr>
        <w:t>The Domestic Abuse Local Partnership</w:t>
      </w:r>
      <w:r w:rsidR="008F7585">
        <w:rPr>
          <w:rFonts w:ascii="Arial" w:hAnsi="Arial" w:cs="Arial"/>
          <w:sz w:val="24"/>
          <w:szCs w:val="24"/>
        </w:rPr>
        <w:t xml:space="preserve"> Board (DALPB)</w:t>
      </w:r>
      <w:r w:rsidRPr="00FA2774">
        <w:rPr>
          <w:rFonts w:ascii="Arial" w:hAnsi="Arial" w:cs="Arial"/>
          <w:sz w:val="24"/>
          <w:szCs w:val="24"/>
        </w:rPr>
        <w:t xml:space="preserve"> will deliver the </w:t>
      </w:r>
      <w:hyperlink r:id="rId13" w:history="1">
        <w:r w:rsidRPr="00116D37">
          <w:rPr>
            <w:rStyle w:val="Hyperlink"/>
            <w:rFonts w:ascii="Arial" w:hAnsi="Arial" w:cs="Arial"/>
            <w:sz w:val="24"/>
            <w:szCs w:val="24"/>
          </w:rPr>
          <w:t>Herefordshire Domestic Abuse Strategy</w:t>
        </w:r>
      </w:hyperlink>
      <w:r w:rsidRPr="00FA2774">
        <w:rPr>
          <w:rFonts w:ascii="Arial" w:hAnsi="Arial" w:cs="Arial"/>
          <w:sz w:val="24"/>
          <w:szCs w:val="24"/>
        </w:rPr>
        <w:t xml:space="preserve"> </w:t>
      </w:r>
      <w:r w:rsidR="008F7585">
        <w:rPr>
          <w:rFonts w:ascii="Arial" w:hAnsi="Arial" w:cs="Arial"/>
          <w:sz w:val="24"/>
          <w:szCs w:val="24"/>
        </w:rPr>
        <w:t>supported by the Domestic Abuse Sub-group that sits below the DALPB.</w:t>
      </w:r>
    </w:p>
    <w:p w14:paraId="17647561" w14:textId="441A3052" w:rsidR="00B02452" w:rsidRPr="005F493F" w:rsidRDefault="00B02452" w:rsidP="00A355EE">
      <w:pPr>
        <w:pStyle w:val="ListParagraph"/>
        <w:numPr>
          <w:ilvl w:val="0"/>
          <w:numId w:val="11"/>
        </w:numPr>
        <w:spacing w:after="0" w:line="240" w:lineRule="auto"/>
        <w:rPr>
          <w:rFonts w:ascii="Arial" w:hAnsi="Arial" w:cs="Arial"/>
          <w:sz w:val="24"/>
          <w:szCs w:val="24"/>
        </w:rPr>
      </w:pPr>
      <w:r>
        <w:rPr>
          <w:rFonts w:ascii="Arial" w:hAnsi="Arial" w:cs="Arial"/>
          <w:sz w:val="24"/>
          <w:szCs w:val="24"/>
        </w:rPr>
        <w:t>The priorities for the Domestic Abuse Strategy 2021/24 are:</w:t>
      </w:r>
    </w:p>
    <w:p w14:paraId="7BE95213" w14:textId="6674186D" w:rsidR="00B02452" w:rsidRPr="00B02452" w:rsidRDefault="00B02452" w:rsidP="00B02452">
      <w:pPr>
        <w:pStyle w:val="ListParagraph"/>
        <w:numPr>
          <w:ilvl w:val="1"/>
          <w:numId w:val="11"/>
        </w:numPr>
        <w:spacing w:after="0" w:line="240" w:lineRule="auto"/>
        <w:rPr>
          <w:rFonts w:ascii="Arial" w:hAnsi="Arial" w:cs="Arial"/>
          <w:sz w:val="24"/>
          <w:szCs w:val="24"/>
        </w:rPr>
      </w:pPr>
      <w:r w:rsidRPr="00B02452">
        <w:rPr>
          <w:rFonts w:ascii="Arial" w:hAnsi="Arial" w:cs="Arial"/>
          <w:sz w:val="24"/>
          <w:szCs w:val="24"/>
        </w:rPr>
        <w:t>Prevention</w:t>
      </w:r>
    </w:p>
    <w:p w14:paraId="40FE8B47" w14:textId="5BCCEE19" w:rsidR="00B02452" w:rsidRPr="00B02452" w:rsidRDefault="00B02452" w:rsidP="00B02452">
      <w:pPr>
        <w:pStyle w:val="ListParagraph"/>
        <w:numPr>
          <w:ilvl w:val="1"/>
          <w:numId w:val="11"/>
        </w:numPr>
        <w:spacing w:after="0" w:line="240" w:lineRule="auto"/>
        <w:rPr>
          <w:rFonts w:ascii="Arial" w:hAnsi="Arial" w:cs="Arial"/>
          <w:sz w:val="24"/>
          <w:szCs w:val="24"/>
        </w:rPr>
      </w:pPr>
      <w:r w:rsidRPr="00B02452">
        <w:rPr>
          <w:rFonts w:ascii="Arial" w:hAnsi="Arial" w:cs="Arial"/>
          <w:sz w:val="24"/>
          <w:szCs w:val="24"/>
        </w:rPr>
        <w:t>Provision</w:t>
      </w:r>
    </w:p>
    <w:p w14:paraId="0031FDAF" w14:textId="5D943549" w:rsidR="00B02452" w:rsidRPr="00B02452" w:rsidRDefault="00B02452" w:rsidP="00B02452">
      <w:pPr>
        <w:pStyle w:val="ListParagraph"/>
        <w:numPr>
          <w:ilvl w:val="1"/>
          <w:numId w:val="11"/>
        </w:numPr>
        <w:spacing w:after="0" w:line="240" w:lineRule="auto"/>
        <w:rPr>
          <w:rFonts w:ascii="Arial" w:hAnsi="Arial" w:cs="Arial"/>
          <w:sz w:val="24"/>
          <w:szCs w:val="24"/>
        </w:rPr>
      </w:pPr>
      <w:r w:rsidRPr="00B02452">
        <w:rPr>
          <w:rFonts w:ascii="Arial" w:hAnsi="Arial" w:cs="Arial"/>
          <w:sz w:val="24"/>
          <w:szCs w:val="24"/>
        </w:rPr>
        <w:t>Partnership</w:t>
      </w:r>
    </w:p>
    <w:p w14:paraId="293F119F" w14:textId="6D0CAB4A" w:rsidR="005F493F" w:rsidRDefault="00B02452" w:rsidP="00B02452">
      <w:pPr>
        <w:pStyle w:val="ListParagraph"/>
        <w:numPr>
          <w:ilvl w:val="1"/>
          <w:numId w:val="11"/>
        </w:numPr>
        <w:spacing w:after="0" w:line="240" w:lineRule="auto"/>
        <w:rPr>
          <w:rFonts w:ascii="Arial" w:hAnsi="Arial" w:cs="Arial"/>
          <w:sz w:val="24"/>
          <w:szCs w:val="24"/>
        </w:rPr>
      </w:pPr>
      <w:r w:rsidRPr="00B02452">
        <w:rPr>
          <w:rFonts w:ascii="Arial" w:hAnsi="Arial" w:cs="Arial"/>
          <w:sz w:val="24"/>
          <w:szCs w:val="24"/>
        </w:rPr>
        <w:t>Perpetrators</w:t>
      </w:r>
    </w:p>
    <w:p w14:paraId="227BCC8A" w14:textId="3DD8B1A0" w:rsidR="00B02452" w:rsidRPr="00DB6BF1" w:rsidRDefault="00B02452" w:rsidP="00B541AC">
      <w:pPr>
        <w:pStyle w:val="ListParagraph"/>
        <w:numPr>
          <w:ilvl w:val="0"/>
          <w:numId w:val="11"/>
        </w:numPr>
        <w:spacing w:after="0" w:line="240" w:lineRule="auto"/>
        <w:rPr>
          <w:rFonts w:ascii="Arial" w:hAnsi="Arial" w:cs="Arial"/>
          <w:sz w:val="24"/>
          <w:szCs w:val="24"/>
        </w:rPr>
      </w:pPr>
      <w:r w:rsidRPr="00DB6BF1">
        <w:rPr>
          <w:rFonts w:ascii="Arial" w:hAnsi="Arial" w:cs="Arial"/>
          <w:sz w:val="24"/>
          <w:szCs w:val="24"/>
        </w:rPr>
        <w:t>To measure progress of the implementation of the D</w:t>
      </w:r>
      <w:r w:rsidR="00E61E44">
        <w:rPr>
          <w:rFonts w:ascii="Arial" w:hAnsi="Arial" w:cs="Arial"/>
          <w:sz w:val="24"/>
          <w:szCs w:val="24"/>
        </w:rPr>
        <w:t xml:space="preserve">omestic </w:t>
      </w:r>
      <w:r w:rsidRPr="00DB6BF1">
        <w:rPr>
          <w:rFonts w:ascii="Arial" w:hAnsi="Arial" w:cs="Arial"/>
          <w:sz w:val="24"/>
          <w:szCs w:val="24"/>
        </w:rPr>
        <w:t>A</w:t>
      </w:r>
      <w:r w:rsidR="00E61E44">
        <w:rPr>
          <w:rFonts w:ascii="Arial" w:hAnsi="Arial" w:cs="Arial"/>
          <w:sz w:val="24"/>
          <w:szCs w:val="24"/>
        </w:rPr>
        <w:t>buse</w:t>
      </w:r>
      <w:r w:rsidRPr="00DB6BF1">
        <w:rPr>
          <w:rFonts w:ascii="Arial" w:hAnsi="Arial" w:cs="Arial"/>
          <w:sz w:val="24"/>
          <w:szCs w:val="24"/>
        </w:rPr>
        <w:t xml:space="preserve"> Strategy</w:t>
      </w:r>
      <w:r w:rsidR="00DB6BF1" w:rsidRPr="00DB6BF1">
        <w:rPr>
          <w:rFonts w:ascii="Arial" w:hAnsi="Arial" w:cs="Arial"/>
          <w:sz w:val="24"/>
          <w:szCs w:val="24"/>
        </w:rPr>
        <w:t>,</w:t>
      </w:r>
      <w:r w:rsidRPr="00DB6BF1">
        <w:rPr>
          <w:rFonts w:ascii="Arial" w:hAnsi="Arial" w:cs="Arial"/>
          <w:sz w:val="24"/>
          <w:szCs w:val="24"/>
        </w:rPr>
        <w:t xml:space="preserve"> </w:t>
      </w:r>
      <w:r w:rsidR="00DB6BF1" w:rsidRPr="00DB6BF1">
        <w:rPr>
          <w:rFonts w:ascii="Arial" w:hAnsi="Arial" w:cs="Arial"/>
          <w:sz w:val="24"/>
          <w:szCs w:val="24"/>
        </w:rPr>
        <w:t>a</w:t>
      </w:r>
      <w:r w:rsidRPr="00DB6BF1">
        <w:rPr>
          <w:rFonts w:ascii="Arial" w:hAnsi="Arial" w:cs="Arial"/>
          <w:sz w:val="24"/>
          <w:szCs w:val="24"/>
        </w:rPr>
        <w:t xml:space="preserve"> work programme </w:t>
      </w:r>
      <w:r w:rsidR="00DB6BF1" w:rsidRPr="00DB6BF1">
        <w:rPr>
          <w:rFonts w:ascii="Arial" w:hAnsi="Arial" w:cs="Arial"/>
          <w:sz w:val="24"/>
          <w:szCs w:val="24"/>
        </w:rPr>
        <w:t xml:space="preserve">has been </w:t>
      </w:r>
      <w:r w:rsidRPr="00DB6BF1">
        <w:rPr>
          <w:rFonts w:ascii="Arial" w:hAnsi="Arial" w:cs="Arial"/>
          <w:sz w:val="24"/>
          <w:szCs w:val="24"/>
        </w:rPr>
        <w:t>developed in order to enable the monitoring and evaluation of progress against the outcomes detailed in the strategy. This backed up by performance</w:t>
      </w:r>
      <w:r w:rsidR="00DB6BF1" w:rsidRPr="00DB6BF1">
        <w:rPr>
          <w:rFonts w:ascii="Arial" w:hAnsi="Arial" w:cs="Arial"/>
          <w:sz w:val="24"/>
          <w:szCs w:val="24"/>
        </w:rPr>
        <w:t xml:space="preserve"> </w:t>
      </w:r>
      <w:r w:rsidRPr="00DB6BF1">
        <w:rPr>
          <w:rFonts w:ascii="Arial" w:hAnsi="Arial" w:cs="Arial"/>
          <w:sz w:val="24"/>
          <w:szCs w:val="24"/>
        </w:rPr>
        <w:t xml:space="preserve">indicators in commissioned contracts and via an annual performance monitoring update. The strategy </w:t>
      </w:r>
      <w:r w:rsidR="00DB6BF1">
        <w:rPr>
          <w:rFonts w:ascii="Arial" w:hAnsi="Arial" w:cs="Arial"/>
          <w:sz w:val="24"/>
          <w:szCs w:val="24"/>
        </w:rPr>
        <w:t xml:space="preserve">is being </w:t>
      </w:r>
      <w:r w:rsidRPr="00DB6BF1">
        <w:rPr>
          <w:rFonts w:ascii="Arial" w:hAnsi="Arial" w:cs="Arial"/>
          <w:sz w:val="24"/>
          <w:szCs w:val="24"/>
        </w:rPr>
        <w:t>reviewed in full during 2024.</w:t>
      </w:r>
    </w:p>
    <w:p w14:paraId="07089C38" w14:textId="41518A6A" w:rsidR="005F493F" w:rsidRDefault="005F493F" w:rsidP="005F493F">
      <w:pPr>
        <w:spacing w:after="0" w:line="240" w:lineRule="auto"/>
        <w:rPr>
          <w:rFonts w:ascii="Arial" w:hAnsi="Arial" w:cs="Arial"/>
          <w:sz w:val="24"/>
          <w:szCs w:val="24"/>
        </w:rPr>
      </w:pPr>
    </w:p>
    <w:p w14:paraId="705DD2CD" w14:textId="27304666" w:rsidR="00C749AF" w:rsidRPr="00CE5F0A" w:rsidRDefault="00C749AF" w:rsidP="00CE5F0A">
      <w:pPr>
        <w:pStyle w:val="HCSPheadings"/>
        <w:numPr>
          <w:ilvl w:val="0"/>
          <w:numId w:val="32"/>
        </w:numPr>
      </w:pPr>
      <w:r w:rsidRPr="00CE5F0A">
        <w:t xml:space="preserve">Priority – Violence Against Women and Girls </w:t>
      </w:r>
      <w:r w:rsidR="000C2ADC" w:rsidRPr="00CE5F0A">
        <w:t xml:space="preserve">(VAWG) </w:t>
      </w:r>
      <w:r w:rsidR="001235B3">
        <w:t>– Sexual Violence</w:t>
      </w:r>
    </w:p>
    <w:p w14:paraId="5A6D0718" w14:textId="77777777" w:rsidR="000C2ADC" w:rsidRDefault="000C2ADC" w:rsidP="00C749AF">
      <w:pPr>
        <w:spacing w:after="0" w:line="240" w:lineRule="auto"/>
        <w:rPr>
          <w:rFonts w:ascii="Arial" w:hAnsi="Arial" w:cs="Arial"/>
          <w:sz w:val="24"/>
          <w:szCs w:val="24"/>
        </w:rPr>
      </w:pPr>
    </w:p>
    <w:p w14:paraId="23B6110B" w14:textId="4F1CCB3A" w:rsidR="00C749AF" w:rsidRDefault="000C2ADC" w:rsidP="00C749AF">
      <w:pPr>
        <w:spacing w:after="0" w:line="240" w:lineRule="auto"/>
        <w:rPr>
          <w:rFonts w:ascii="Arial" w:hAnsi="Arial" w:cs="Arial"/>
          <w:sz w:val="24"/>
          <w:szCs w:val="24"/>
        </w:rPr>
      </w:pPr>
      <w:r w:rsidRPr="000C2ADC">
        <w:rPr>
          <w:rFonts w:ascii="Arial" w:hAnsi="Arial" w:cs="Arial"/>
          <w:sz w:val="24"/>
          <w:szCs w:val="24"/>
        </w:rPr>
        <w:t>The Herefordshire CSP Strategic Assessment 2023 states:</w:t>
      </w:r>
    </w:p>
    <w:p w14:paraId="341FC0BA" w14:textId="047D7D58" w:rsidR="00541739" w:rsidRPr="00596717" w:rsidRDefault="000C2ADC" w:rsidP="00596717">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There were 311 sexual offences and 107 rape offences recorded </w:t>
      </w:r>
      <w:r w:rsidR="00E61E44">
        <w:rPr>
          <w:rFonts w:ascii="Arial" w:hAnsi="Arial" w:cs="Arial"/>
          <w:sz w:val="24"/>
          <w:szCs w:val="24"/>
        </w:rPr>
        <w:t>in Herefordshire during 2022/23</w:t>
      </w:r>
      <w:r>
        <w:rPr>
          <w:rFonts w:ascii="Arial" w:hAnsi="Arial" w:cs="Arial"/>
          <w:sz w:val="24"/>
          <w:szCs w:val="24"/>
        </w:rPr>
        <w:t xml:space="preserve"> </w:t>
      </w:r>
      <w:r w:rsidR="00E61E44">
        <w:rPr>
          <w:rFonts w:ascii="Arial" w:hAnsi="Arial" w:cs="Arial"/>
          <w:sz w:val="24"/>
          <w:szCs w:val="24"/>
        </w:rPr>
        <w:t>(01 July 2022 to 30 June 2023)</w:t>
      </w:r>
    </w:p>
    <w:p w14:paraId="41315C1D" w14:textId="0BDDBF5C" w:rsidR="000C2ADC" w:rsidRDefault="000C2ADC" w:rsidP="000C2ADC">
      <w:pPr>
        <w:pStyle w:val="ListParagraph"/>
        <w:numPr>
          <w:ilvl w:val="0"/>
          <w:numId w:val="10"/>
        </w:numPr>
        <w:spacing w:after="0" w:line="240" w:lineRule="auto"/>
        <w:rPr>
          <w:rFonts w:ascii="Arial" w:hAnsi="Arial" w:cs="Arial"/>
          <w:sz w:val="24"/>
          <w:szCs w:val="24"/>
        </w:rPr>
      </w:pPr>
      <w:r>
        <w:rPr>
          <w:rFonts w:ascii="Arial" w:hAnsi="Arial" w:cs="Arial"/>
          <w:sz w:val="24"/>
          <w:szCs w:val="24"/>
        </w:rPr>
        <w:t>Women and girls are disproportionately victims of sexual offences</w:t>
      </w:r>
      <w:r w:rsidR="00E61E44">
        <w:rPr>
          <w:rFonts w:ascii="Arial" w:hAnsi="Arial" w:cs="Arial"/>
          <w:sz w:val="24"/>
          <w:szCs w:val="24"/>
        </w:rPr>
        <w:t>:</w:t>
      </w:r>
      <w:r>
        <w:rPr>
          <w:rFonts w:ascii="Arial" w:hAnsi="Arial" w:cs="Arial"/>
          <w:sz w:val="24"/>
          <w:szCs w:val="24"/>
        </w:rPr>
        <w:t xml:space="preserve"> </w:t>
      </w:r>
    </w:p>
    <w:p w14:paraId="1DA79563" w14:textId="77777777" w:rsidR="000C2ADC" w:rsidRDefault="000C2ADC" w:rsidP="00E61E44">
      <w:pPr>
        <w:pStyle w:val="ListParagraph"/>
        <w:numPr>
          <w:ilvl w:val="0"/>
          <w:numId w:val="33"/>
        </w:numPr>
        <w:spacing w:after="0" w:line="240" w:lineRule="auto"/>
        <w:rPr>
          <w:rFonts w:ascii="Arial" w:hAnsi="Arial" w:cs="Arial"/>
          <w:sz w:val="24"/>
          <w:szCs w:val="24"/>
        </w:rPr>
      </w:pPr>
      <w:r w:rsidRPr="00405448">
        <w:rPr>
          <w:rFonts w:ascii="Arial" w:hAnsi="Arial" w:cs="Arial"/>
          <w:sz w:val="24"/>
          <w:szCs w:val="24"/>
        </w:rPr>
        <w:t>1 in 4</w:t>
      </w:r>
      <w:r>
        <w:rPr>
          <w:rFonts w:ascii="Arial" w:hAnsi="Arial" w:cs="Arial"/>
          <w:sz w:val="24"/>
          <w:szCs w:val="24"/>
        </w:rPr>
        <w:t xml:space="preserve"> w</w:t>
      </w:r>
      <w:r w:rsidRPr="00405448">
        <w:rPr>
          <w:rFonts w:ascii="Arial" w:hAnsi="Arial" w:cs="Arial"/>
          <w:sz w:val="24"/>
          <w:szCs w:val="24"/>
        </w:rPr>
        <w:t xml:space="preserve">omen have been raped or </w:t>
      </w:r>
      <w:r>
        <w:rPr>
          <w:rFonts w:ascii="Arial" w:hAnsi="Arial" w:cs="Arial"/>
          <w:sz w:val="24"/>
          <w:szCs w:val="24"/>
        </w:rPr>
        <w:t>sexually assaulted as an adult*</w:t>
      </w:r>
    </w:p>
    <w:p w14:paraId="411AAA11" w14:textId="77777777" w:rsidR="000C2ADC" w:rsidRDefault="000C2ADC" w:rsidP="00E61E44">
      <w:pPr>
        <w:pStyle w:val="ListParagraph"/>
        <w:numPr>
          <w:ilvl w:val="0"/>
          <w:numId w:val="33"/>
        </w:numPr>
        <w:spacing w:after="0" w:line="240" w:lineRule="auto"/>
        <w:rPr>
          <w:rFonts w:ascii="Arial" w:hAnsi="Arial" w:cs="Arial"/>
          <w:sz w:val="24"/>
          <w:szCs w:val="24"/>
        </w:rPr>
      </w:pPr>
      <w:r w:rsidRPr="00405448">
        <w:rPr>
          <w:rFonts w:ascii="Arial" w:hAnsi="Arial" w:cs="Arial"/>
          <w:sz w:val="24"/>
          <w:szCs w:val="24"/>
        </w:rPr>
        <w:lastRenderedPageBreak/>
        <w:t>1 in 20</w:t>
      </w:r>
      <w:r>
        <w:rPr>
          <w:rFonts w:ascii="Arial" w:hAnsi="Arial" w:cs="Arial"/>
          <w:sz w:val="24"/>
          <w:szCs w:val="24"/>
        </w:rPr>
        <w:t xml:space="preserve"> m</w:t>
      </w:r>
      <w:r w:rsidRPr="00405448">
        <w:rPr>
          <w:rFonts w:ascii="Arial" w:hAnsi="Arial" w:cs="Arial"/>
          <w:sz w:val="24"/>
          <w:szCs w:val="24"/>
        </w:rPr>
        <w:t>en have been raped or</w:t>
      </w:r>
      <w:r>
        <w:rPr>
          <w:rFonts w:ascii="Arial" w:hAnsi="Arial" w:cs="Arial"/>
          <w:sz w:val="24"/>
          <w:szCs w:val="24"/>
        </w:rPr>
        <w:t xml:space="preserve"> </w:t>
      </w:r>
      <w:r w:rsidRPr="00405448">
        <w:rPr>
          <w:rFonts w:ascii="Arial" w:hAnsi="Arial" w:cs="Arial"/>
          <w:sz w:val="24"/>
          <w:szCs w:val="24"/>
        </w:rPr>
        <w:t>sexually assaulted as an adult</w:t>
      </w:r>
      <w:r>
        <w:rPr>
          <w:rFonts w:ascii="Arial" w:hAnsi="Arial" w:cs="Arial"/>
          <w:sz w:val="24"/>
          <w:szCs w:val="24"/>
        </w:rPr>
        <w:t>*</w:t>
      </w:r>
    </w:p>
    <w:p w14:paraId="36FB235F" w14:textId="77777777" w:rsidR="000C2ADC" w:rsidRDefault="000C2ADC" w:rsidP="00E61E44">
      <w:pPr>
        <w:pStyle w:val="ListParagraph"/>
        <w:numPr>
          <w:ilvl w:val="0"/>
          <w:numId w:val="33"/>
        </w:numPr>
        <w:spacing w:after="0" w:line="240" w:lineRule="auto"/>
        <w:rPr>
          <w:rFonts w:ascii="Arial" w:hAnsi="Arial" w:cs="Arial"/>
          <w:sz w:val="24"/>
          <w:szCs w:val="24"/>
        </w:rPr>
      </w:pPr>
      <w:r w:rsidRPr="00405448">
        <w:rPr>
          <w:rFonts w:ascii="Arial" w:hAnsi="Arial" w:cs="Arial"/>
          <w:sz w:val="24"/>
          <w:szCs w:val="24"/>
        </w:rPr>
        <w:t>98%</w:t>
      </w:r>
      <w:r>
        <w:rPr>
          <w:rFonts w:ascii="Arial" w:hAnsi="Arial" w:cs="Arial"/>
          <w:sz w:val="24"/>
          <w:szCs w:val="24"/>
        </w:rPr>
        <w:t xml:space="preserve"> o</w:t>
      </w:r>
      <w:r w:rsidRPr="00405448">
        <w:rPr>
          <w:rFonts w:ascii="Arial" w:hAnsi="Arial" w:cs="Arial"/>
          <w:sz w:val="24"/>
          <w:szCs w:val="24"/>
        </w:rPr>
        <w:t>f adults prosecuted for</w:t>
      </w:r>
      <w:r>
        <w:rPr>
          <w:rFonts w:ascii="Arial" w:hAnsi="Arial" w:cs="Arial"/>
          <w:sz w:val="24"/>
          <w:szCs w:val="24"/>
        </w:rPr>
        <w:t xml:space="preserve"> </w:t>
      </w:r>
      <w:r w:rsidRPr="00405448">
        <w:rPr>
          <w:rFonts w:ascii="Arial" w:hAnsi="Arial" w:cs="Arial"/>
          <w:sz w:val="24"/>
          <w:szCs w:val="24"/>
        </w:rPr>
        <w:t>sexual offences are men</w:t>
      </w:r>
      <w:r>
        <w:rPr>
          <w:rFonts w:ascii="Arial" w:hAnsi="Arial" w:cs="Arial"/>
          <w:sz w:val="24"/>
          <w:szCs w:val="24"/>
        </w:rPr>
        <w:t>*</w:t>
      </w:r>
    </w:p>
    <w:p w14:paraId="2B1BA288" w14:textId="4E1A25EE" w:rsidR="00CE21D2" w:rsidRPr="00596717" w:rsidRDefault="000C2ADC" w:rsidP="00E61E44">
      <w:pPr>
        <w:pStyle w:val="ListParagraph"/>
        <w:spacing w:after="0" w:line="240" w:lineRule="auto"/>
        <w:ind w:firstLine="720"/>
        <w:rPr>
          <w:rFonts w:ascii="Arial" w:hAnsi="Arial" w:cs="Arial"/>
          <w:sz w:val="24"/>
          <w:szCs w:val="24"/>
        </w:rPr>
      </w:pPr>
      <w:r>
        <w:rPr>
          <w:rFonts w:ascii="Arial" w:hAnsi="Arial" w:cs="Arial"/>
          <w:sz w:val="24"/>
          <w:szCs w:val="24"/>
        </w:rPr>
        <w:t xml:space="preserve">(*source Rape Crisis England and Wales) </w:t>
      </w:r>
    </w:p>
    <w:p w14:paraId="32CA10B0" w14:textId="77777777" w:rsidR="00CE21D2" w:rsidRDefault="00CE21D2" w:rsidP="00541739">
      <w:pPr>
        <w:spacing w:after="0" w:line="240" w:lineRule="auto"/>
        <w:rPr>
          <w:rFonts w:ascii="Arial" w:hAnsi="Arial" w:cs="Arial"/>
          <w:b/>
          <w:sz w:val="24"/>
          <w:szCs w:val="24"/>
        </w:rPr>
      </w:pPr>
    </w:p>
    <w:p w14:paraId="7F28B71A" w14:textId="44FFB919" w:rsidR="00541739" w:rsidRPr="00CE21D2" w:rsidRDefault="005E777F" w:rsidP="00E53F39">
      <w:pPr>
        <w:pStyle w:val="HCSPsubheadings"/>
      </w:pPr>
      <w:r>
        <w:t xml:space="preserve">How will the </w:t>
      </w:r>
      <w:r w:rsidR="00541739" w:rsidRPr="00CE21D2">
        <w:t>CSP address this priority?</w:t>
      </w:r>
    </w:p>
    <w:p w14:paraId="58056D16" w14:textId="5B1A50FF" w:rsidR="00541739" w:rsidRPr="00FA2774" w:rsidRDefault="00541739" w:rsidP="00541739">
      <w:pPr>
        <w:pStyle w:val="ListParagraph"/>
        <w:numPr>
          <w:ilvl w:val="0"/>
          <w:numId w:val="11"/>
        </w:numPr>
        <w:spacing w:after="0" w:line="240" w:lineRule="auto"/>
        <w:rPr>
          <w:rFonts w:ascii="Arial" w:hAnsi="Arial" w:cs="Arial"/>
          <w:sz w:val="24"/>
          <w:szCs w:val="24"/>
        </w:rPr>
      </w:pPr>
      <w:r w:rsidRPr="00FA2774">
        <w:rPr>
          <w:rFonts w:ascii="Arial" w:hAnsi="Arial" w:cs="Arial"/>
          <w:sz w:val="24"/>
          <w:szCs w:val="24"/>
        </w:rPr>
        <w:t>The Sexual Violence Sub-group will deliver the Hereford</w:t>
      </w:r>
      <w:r w:rsidR="00E61E44">
        <w:rPr>
          <w:rFonts w:ascii="Arial" w:hAnsi="Arial" w:cs="Arial"/>
          <w:sz w:val="24"/>
          <w:szCs w:val="24"/>
        </w:rPr>
        <w:t>shire Sexual Violence Strategy 2023-28</w:t>
      </w:r>
      <w:r w:rsidR="00150CA8">
        <w:rPr>
          <w:rFonts w:ascii="Arial" w:hAnsi="Arial" w:cs="Arial"/>
          <w:sz w:val="24"/>
          <w:szCs w:val="24"/>
        </w:rPr>
        <w:t xml:space="preserve"> – see the Herefordshire Sexual Violence Strategy 2023-28 on </w:t>
      </w:r>
      <w:hyperlink r:id="rId14" w:history="1">
        <w:r w:rsidR="00150CA8" w:rsidRPr="00150CA8">
          <w:rPr>
            <w:rStyle w:val="Hyperlink"/>
            <w:rFonts w:ascii="Arial" w:hAnsi="Arial" w:cs="Arial"/>
            <w:sz w:val="24"/>
            <w:szCs w:val="24"/>
          </w:rPr>
          <w:t>Herefordshire Council’s Sexual Violence Information page</w:t>
        </w:r>
      </w:hyperlink>
      <w:r w:rsidR="00150CA8">
        <w:rPr>
          <w:rFonts w:ascii="Arial" w:hAnsi="Arial" w:cs="Arial"/>
          <w:sz w:val="24"/>
          <w:szCs w:val="24"/>
        </w:rPr>
        <w:t>.</w:t>
      </w:r>
    </w:p>
    <w:p w14:paraId="6336BC95" w14:textId="7EEDE5F6" w:rsidR="00560D63" w:rsidRPr="00560D63" w:rsidRDefault="00560D63" w:rsidP="00CB43E4">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w:t>
      </w:r>
      <w:r w:rsidRPr="00FA2774">
        <w:rPr>
          <w:rFonts w:ascii="Arial" w:hAnsi="Arial" w:cs="Arial"/>
          <w:sz w:val="24"/>
          <w:szCs w:val="24"/>
        </w:rPr>
        <w:t>Hereford</w:t>
      </w:r>
      <w:r w:rsidR="00E61E44">
        <w:rPr>
          <w:rFonts w:ascii="Arial" w:hAnsi="Arial" w:cs="Arial"/>
          <w:sz w:val="24"/>
          <w:szCs w:val="24"/>
        </w:rPr>
        <w:t>shire Sexual Violence Strategy 2023-28</w:t>
      </w:r>
      <w:r w:rsidR="00CB43E4">
        <w:rPr>
          <w:rFonts w:ascii="Arial" w:hAnsi="Arial" w:cs="Arial"/>
          <w:sz w:val="24"/>
          <w:szCs w:val="24"/>
        </w:rPr>
        <w:t xml:space="preserve"> </w:t>
      </w:r>
      <w:r w:rsidRPr="00560D63">
        <w:rPr>
          <w:rFonts w:ascii="Arial" w:hAnsi="Arial" w:cs="Arial"/>
          <w:sz w:val="24"/>
          <w:szCs w:val="24"/>
        </w:rPr>
        <w:t xml:space="preserve">vision is for a County where everyone lives free of the fear, threat, or experience of sexual violence. </w:t>
      </w:r>
      <w:r>
        <w:rPr>
          <w:rFonts w:ascii="Arial" w:hAnsi="Arial" w:cs="Arial"/>
          <w:sz w:val="24"/>
          <w:szCs w:val="24"/>
        </w:rPr>
        <w:t>The</w:t>
      </w:r>
      <w:r w:rsidRPr="00560D63">
        <w:rPr>
          <w:rFonts w:ascii="Arial" w:hAnsi="Arial" w:cs="Arial"/>
          <w:sz w:val="24"/>
          <w:szCs w:val="24"/>
        </w:rPr>
        <w:t xml:space="preserve"> strategy focuses on three priority areas: prioritising prevention, supporting victims and survivors</w:t>
      </w:r>
      <w:r>
        <w:rPr>
          <w:rFonts w:ascii="Arial" w:hAnsi="Arial" w:cs="Arial"/>
          <w:sz w:val="24"/>
          <w:szCs w:val="24"/>
        </w:rPr>
        <w:t>,</w:t>
      </w:r>
      <w:r w:rsidRPr="00560D63">
        <w:rPr>
          <w:rFonts w:ascii="Arial" w:hAnsi="Arial" w:cs="Arial"/>
          <w:sz w:val="24"/>
          <w:szCs w:val="24"/>
        </w:rPr>
        <w:t xml:space="preserve"> and pursuing perpetrators.</w:t>
      </w:r>
    </w:p>
    <w:p w14:paraId="4B761648" w14:textId="6A7E36A4" w:rsidR="00961C28" w:rsidRPr="00523485" w:rsidRDefault="00560D63" w:rsidP="00231BEA">
      <w:pPr>
        <w:pStyle w:val="ListParagraph"/>
        <w:numPr>
          <w:ilvl w:val="0"/>
          <w:numId w:val="11"/>
        </w:numPr>
        <w:spacing w:after="0" w:line="240" w:lineRule="auto"/>
        <w:rPr>
          <w:rFonts w:ascii="Arial" w:hAnsi="Arial" w:cs="Arial"/>
          <w:sz w:val="24"/>
          <w:szCs w:val="24"/>
        </w:rPr>
      </w:pPr>
      <w:r w:rsidRPr="00523485">
        <w:rPr>
          <w:rFonts w:ascii="Arial" w:hAnsi="Arial" w:cs="Arial"/>
          <w:sz w:val="24"/>
          <w:szCs w:val="24"/>
        </w:rPr>
        <w:t>An action plan overseen by the Sexual Violence Sub-group of the Community Safety Partnership, involves all system partners and there will be a relentless focus on implementation.</w:t>
      </w:r>
    </w:p>
    <w:p w14:paraId="0C41B614" w14:textId="77777777" w:rsidR="00C749AF" w:rsidRDefault="00C749AF" w:rsidP="00C749AF">
      <w:pPr>
        <w:spacing w:after="0" w:line="240" w:lineRule="auto"/>
        <w:rPr>
          <w:rFonts w:ascii="Arial" w:hAnsi="Arial" w:cs="Arial"/>
          <w:sz w:val="24"/>
          <w:szCs w:val="24"/>
        </w:rPr>
      </w:pPr>
    </w:p>
    <w:p w14:paraId="4FF2E2A6" w14:textId="7483863D" w:rsidR="00C749AF" w:rsidRDefault="00C749AF" w:rsidP="00005E37">
      <w:pPr>
        <w:pStyle w:val="HCSPheadings"/>
        <w:numPr>
          <w:ilvl w:val="0"/>
          <w:numId w:val="32"/>
        </w:numPr>
      </w:pPr>
      <w:r w:rsidRPr="00B4581F">
        <w:t xml:space="preserve">Priority </w:t>
      </w:r>
      <w:r>
        <w:t>–</w:t>
      </w:r>
      <w:r w:rsidR="00F35673">
        <w:t xml:space="preserve"> Misuse of Drugs</w:t>
      </w:r>
    </w:p>
    <w:p w14:paraId="33EDDBCA" w14:textId="77777777" w:rsidR="00C749AF" w:rsidRDefault="00C749AF" w:rsidP="00C749AF">
      <w:pPr>
        <w:spacing w:after="0" w:line="240" w:lineRule="auto"/>
        <w:rPr>
          <w:rFonts w:ascii="Arial" w:hAnsi="Arial" w:cs="Arial"/>
          <w:sz w:val="24"/>
          <w:szCs w:val="24"/>
        </w:rPr>
      </w:pPr>
    </w:p>
    <w:p w14:paraId="471593EC" w14:textId="607CB4F8" w:rsidR="00506B97" w:rsidRDefault="00B5486A" w:rsidP="00506B97">
      <w:pPr>
        <w:spacing w:after="0" w:line="240" w:lineRule="auto"/>
        <w:rPr>
          <w:rFonts w:ascii="Arial" w:hAnsi="Arial" w:cs="Arial"/>
          <w:sz w:val="24"/>
          <w:szCs w:val="24"/>
        </w:rPr>
      </w:pPr>
      <w:r>
        <w:rPr>
          <w:rFonts w:ascii="Arial" w:hAnsi="Arial" w:cs="Arial"/>
          <w:sz w:val="24"/>
          <w:szCs w:val="24"/>
        </w:rPr>
        <w:t>The Herefordshire Council Sub</w:t>
      </w:r>
      <w:r w:rsidR="00E61E44">
        <w:rPr>
          <w:rFonts w:ascii="Arial" w:hAnsi="Arial" w:cs="Arial"/>
          <w:sz w:val="24"/>
          <w:szCs w:val="24"/>
        </w:rPr>
        <w:t>stance Misuse Needs Assessment April 2023</w:t>
      </w:r>
      <w:r w:rsidR="00CB43E4">
        <w:rPr>
          <w:rFonts w:ascii="Arial" w:hAnsi="Arial" w:cs="Arial"/>
          <w:sz w:val="24"/>
          <w:szCs w:val="24"/>
        </w:rPr>
        <w:t xml:space="preserve"> </w:t>
      </w:r>
      <w:r w:rsidR="00506B97" w:rsidRPr="00506B97">
        <w:rPr>
          <w:rFonts w:ascii="Arial" w:hAnsi="Arial" w:cs="Arial"/>
          <w:sz w:val="24"/>
          <w:szCs w:val="24"/>
        </w:rPr>
        <w:t xml:space="preserve">brings together data about substance misuse in Herefordshire with the overall aim of preventing and reducing its harmful effects. It is part of a refreshed approach to tackling substance misuse, building on the </w:t>
      </w:r>
      <w:hyperlink r:id="rId15" w:history="1">
        <w:r w:rsidR="00B84148">
          <w:rPr>
            <w:rStyle w:val="Hyperlink"/>
            <w:rFonts w:ascii="Arial" w:hAnsi="Arial" w:cs="Arial"/>
            <w:sz w:val="24"/>
            <w:szCs w:val="24"/>
          </w:rPr>
          <w:t>‘From Harm to Hope’</w:t>
        </w:r>
      </w:hyperlink>
      <w:r w:rsidR="00506B97" w:rsidRPr="00506B97">
        <w:rPr>
          <w:rFonts w:ascii="Arial" w:hAnsi="Arial" w:cs="Arial"/>
          <w:sz w:val="24"/>
          <w:szCs w:val="24"/>
        </w:rPr>
        <w:t xml:space="preserve"> 10 year government strategy, published in 2022. </w:t>
      </w:r>
    </w:p>
    <w:p w14:paraId="21D89FC6" w14:textId="77777777" w:rsidR="00506B97" w:rsidRPr="00506B97" w:rsidRDefault="00506B97" w:rsidP="00506B97">
      <w:pPr>
        <w:spacing w:after="0" w:line="240" w:lineRule="auto"/>
        <w:rPr>
          <w:rFonts w:ascii="Arial" w:hAnsi="Arial" w:cs="Arial"/>
          <w:sz w:val="24"/>
          <w:szCs w:val="24"/>
        </w:rPr>
      </w:pPr>
    </w:p>
    <w:p w14:paraId="54B99D25" w14:textId="7E16CABE" w:rsidR="00523485" w:rsidRPr="00523485" w:rsidRDefault="00523485" w:rsidP="00523485">
      <w:pPr>
        <w:spacing w:after="0" w:line="240" w:lineRule="auto"/>
        <w:rPr>
          <w:rFonts w:ascii="Arial" w:hAnsi="Arial" w:cs="Arial"/>
          <w:sz w:val="24"/>
          <w:szCs w:val="24"/>
        </w:rPr>
      </w:pPr>
      <w:r w:rsidRPr="00523485">
        <w:rPr>
          <w:rFonts w:ascii="Arial" w:hAnsi="Arial" w:cs="Arial"/>
          <w:sz w:val="24"/>
          <w:szCs w:val="24"/>
        </w:rPr>
        <w:t>The Hereford</w:t>
      </w:r>
      <w:r w:rsidR="00596717">
        <w:rPr>
          <w:rFonts w:ascii="Arial" w:hAnsi="Arial" w:cs="Arial"/>
          <w:sz w:val="24"/>
          <w:szCs w:val="24"/>
        </w:rPr>
        <w:t xml:space="preserve">shire </w:t>
      </w:r>
      <w:r w:rsidR="00B84148">
        <w:rPr>
          <w:rFonts w:ascii="Arial" w:hAnsi="Arial" w:cs="Arial"/>
          <w:sz w:val="24"/>
          <w:szCs w:val="24"/>
        </w:rPr>
        <w:t xml:space="preserve">CSP </w:t>
      </w:r>
      <w:r w:rsidR="00596717">
        <w:rPr>
          <w:rFonts w:ascii="Arial" w:hAnsi="Arial" w:cs="Arial"/>
          <w:sz w:val="24"/>
          <w:szCs w:val="24"/>
        </w:rPr>
        <w:t xml:space="preserve">Strategic Assessment 2023 </w:t>
      </w:r>
      <w:r w:rsidRPr="00523485">
        <w:rPr>
          <w:rFonts w:ascii="Arial" w:hAnsi="Arial" w:cs="Arial"/>
          <w:sz w:val="24"/>
          <w:szCs w:val="24"/>
        </w:rPr>
        <w:t>states:</w:t>
      </w:r>
    </w:p>
    <w:p w14:paraId="5FBC970E" w14:textId="23C44BF7" w:rsidR="00523485" w:rsidRPr="00523485" w:rsidRDefault="00523485" w:rsidP="00523485">
      <w:pPr>
        <w:pStyle w:val="ListParagraph"/>
        <w:numPr>
          <w:ilvl w:val="0"/>
          <w:numId w:val="31"/>
        </w:numPr>
        <w:spacing w:after="0" w:line="240" w:lineRule="auto"/>
        <w:rPr>
          <w:rFonts w:ascii="Arial" w:hAnsi="Arial" w:cs="Arial"/>
          <w:sz w:val="24"/>
          <w:szCs w:val="24"/>
        </w:rPr>
      </w:pPr>
      <w:r w:rsidRPr="00523485">
        <w:rPr>
          <w:rFonts w:ascii="Arial" w:hAnsi="Arial" w:cs="Arial"/>
          <w:sz w:val="24"/>
          <w:szCs w:val="24"/>
        </w:rPr>
        <w:t>Although crime data is decreasing, there have been more people accessing services and receiving treatment.</w:t>
      </w:r>
    </w:p>
    <w:p w14:paraId="60FBEAD8" w14:textId="4C6F66B3" w:rsidR="00523485" w:rsidRPr="00523485" w:rsidRDefault="00523485" w:rsidP="00523485">
      <w:pPr>
        <w:pStyle w:val="ListParagraph"/>
        <w:numPr>
          <w:ilvl w:val="0"/>
          <w:numId w:val="31"/>
        </w:numPr>
        <w:spacing w:after="0" w:line="240" w:lineRule="auto"/>
        <w:rPr>
          <w:rFonts w:ascii="Arial" w:hAnsi="Arial" w:cs="Arial"/>
          <w:sz w:val="24"/>
          <w:szCs w:val="24"/>
        </w:rPr>
      </w:pPr>
      <w:r w:rsidRPr="00523485">
        <w:rPr>
          <w:rFonts w:ascii="Arial" w:hAnsi="Arial" w:cs="Arial"/>
          <w:sz w:val="24"/>
          <w:szCs w:val="24"/>
        </w:rPr>
        <w:t>Most drug offences within Herefordshire relate to possession of cannabis.</w:t>
      </w:r>
    </w:p>
    <w:p w14:paraId="3B6D5CDA" w14:textId="24A83C76" w:rsidR="00523485" w:rsidRPr="00523485" w:rsidRDefault="00523485" w:rsidP="00523485">
      <w:pPr>
        <w:pStyle w:val="ListParagraph"/>
        <w:numPr>
          <w:ilvl w:val="0"/>
          <w:numId w:val="31"/>
        </w:numPr>
        <w:spacing w:after="0" w:line="240" w:lineRule="auto"/>
        <w:rPr>
          <w:rFonts w:ascii="Arial" w:hAnsi="Arial" w:cs="Arial"/>
          <w:sz w:val="24"/>
          <w:szCs w:val="24"/>
        </w:rPr>
      </w:pPr>
      <w:r w:rsidRPr="00523485">
        <w:rPr>
          <w:rFonts w:ascii="Arial" w:hAnsi="Arial" w:cs="Arial"/>
          <w:sz w:val="24"/>
          <w:szCs w:val="24"/>
        </w:rPr>
        <w:t>It was suggested that the younger community use cannabis as opposed to Class A drugs.</w:t>
      </w:r>
    </w:p>
    <w:p w14:paraId="6D8FDEC0" w14:textId="1CC7AFCF" w:rsidR="00523485" w:rsidRPr="00523485" w:rsidRDefault="00523485" w:rsidP="00523485">
      <w:pPr>
        <w:pStyle w:val="ListParagraph"/>
        <w:numPr>
          <w:ilvl w:val="0"/>
          <w:numId w:val="31"/>
        </w:numPr>
        <w:spacing w:after="0" w:line="240" w:lineRule="auto"/>
        <w:rPr>
          <w:rFonts w:ascii="Arial" w:hAnsi="Arial" w:cs="Arial"/>
          <w:sz w:val="24"/>
          <w:szCs w:val="24"/>
        </w:rPr>
      </w:pPr>
      <w:r w:rsidRPr="00523485">
        <w:rPr>
          <w:rFonts w:ascii="Arial" w:hAnsi="Arial" w:cs="Arial"/>
          <w:sz w:val="24"/>
          <w:szCs w:val="24"/>
        </w:rPr>
        <w:t>Class A, opioids are on the decline, and are mostly used by older people.</w:t>
      </w:r>
    </w:p>
    <w:p w14:paraId="7A4E74C7" w14:textId="48049306" w:rsidR="00523485" w:rsidRPr="00523485" w:rsidRDefault="00523485" w:rsidP="00523485">
      <w:pPr>
        <w:pStyle w:val="ListParagraph"/>
        <w:numPr>
          <w:ilvl w:val="0"/>
          <w:numId w:val="31"/>
        </w:numPr>
        <w:spacing w:after="0" w:line="240" w:lineRule="auto"/>
        <w:rPr>
          <w:rFonts w:ascii="Arial" w:hAnsi="Arial" w:cs="Arial"/>
          <w:sz w:val="24"/>
          <w:szCs w:val="24"/>
        </w:rPr>
      </w:pPr>
      <w:r w:rsidRPr="00523485">
        <w:rPr>
          <w:rFonts w:ascii="Arial" w:hAnsi="Arial" w:cs="Arial"/>
          <w:sz w:val="24"/>
          <w:szCs w:val="24"/>
        </w:rPr>
        <w:t>It was identified that there is a lack of interventions for initial recreational use before it turns to a more serious addiction, such as young people choosing to use cannabis. Interventions are only available when more serious addiction starts.</w:t>
      </w:r>
    </w:p>
    <w:p w14:paraId="3245E430" w14:textId="77777777" w:rsidR="00523485" w:rsidRDefault="00523485" w:rsidP="00523485">
      <w:pPr>
        <w:spacing w:after="0" w:line="240" w:lineRule="auto"/>
        <w:rPr>
          <w:rFonts w:ascii="Arial" w:hAnsi="Arial" w:cs="Arial"/>
          <w:sz w:val="24"/>
          <w:szCs w:val="24"/>
        </w:rPr>
      </w:pPr>
    </w:p>
    <w:p w14:paraId="0E763D02" w14:textId="0C5EF767" w:rsidR="00B5486A" w:rsidRDefault="00506B97" w:rsidP="00523485">
      <w:pPr>
        <w:spacing w:after="0" w:line="240" w:lineRule="auto"/>
        <w:rPr>
          <w:rFonts w:ascii="Arial" w:hAnsi="Arial" w:cs="Arial"/>
          <w:sz w:val="24"/>
          <w:szCs w:val="24"/>
        </w:rPr>
      </w:pPr>
      <w:r w:rsidRPr="00506B97">
        <w:rPr>
          <w:rFonts w:ascii="Arial" w:hAnsi="Arial" w:cs="Arial"/>
          <w:sz w:val="24"/>
          <w:szCs w:val="24"/>
        </w:rPr>
        <w:t xml:space="preserve">Although substance misuse </w:t>
      </w:r>
      <w:r>
        <w:rPr>
          <w:rFonts w:ascii="Arial" w:hAnsi="Arial" w:cs="Arial"/>
          <w:sz w:val="24"/>
          <w:szCs w:val="24"/>
        </w:rPr>
        <w:t>in Herefordshire</w:t>
      </w:r>
      <w:r w:rsidRPr="00506B97">
        <w:rPr>
          <w:rFonts w:ascii="Arial" w:hAnsi="Arial" w:cs="Arial"/>
          <w:sz w:val="24"/>
          <w:szCs w:val="24"/>
        </w:rPr>
        <w:t xml:space="preserve"> is estimated to be lower than it is elsewhere, there are areas </w:t>
      </w:r>
      <w:r w:rsidR="00961C28">
        <w:rPr>
          <w:rFonts w:ascii="Arial" w:hAnsi="Arial" w:cs="Arial"/>
          <w:sz w:val="24"/>
          <w:szCs w:val="24"/>
        </w:rPr>
        <w:t xml:space="preserve">with room </w:t>
      </w:r>
      <w:r w:rsidRPr="00506B97">
        <w:rPr>
          <w:rFonts w:ascii="Arial" w:hAnsi="Arial" w:cs="Arial"/>
          <w:sz w:val="24"/>
          <w:szCs w:val="24"/>
        </w:rPr>
        <w:t xml:space="preserve">for improvement, and these are highlighted here. Both treatment and prevention interventions should be strengthened and a system </w:t>
      </w:r>
      <w:r>
        <w:rPr>
          <w:rFonts w:ascii="Arial" w:hAnsi="Arial" w:cs="Arial"/>
          <w:sz w:val="24"/>
          <w:szCs w:val="24"/>
        </w:rPr>
        <w:t>a</w:t>
      </w:r>
      <w:r w:rsidRPr="00506B97">
        <w:rPr>
          <w:rFonts w:ascii="Arial" w:hAnsi="Arial" w:cs="Arial"/>
          <w:sz w:val="24"/>
          <w:szCs w:val="24"/>
        </w:rPr>
        <w:t xml:space="preserve">pproach to this across the whole life course will be needed in order to secure a drug free Herefordshire. Many of the risk factors which draw people into substance misuse, such as poverty, domestic abuse, or adverse childhood experiences, are increasing and it is important to effectively mitigate these risks to avoid a worsening pattern of substance misuse in the future.  </w:t>
      </w:r>
    </w:p>
    <w:p w14:paraId="043DA7C9" w14:textId="7080401B" w:rsidR="00B84148" w:rsidRDefault="00B84148" w:rsidP="00C749AF">
      <w:pPr>
        <w:spacing w:after="0" w:line="240" w:lineRule="auto"/>
        <w:rPr>
          <w:rFonts w:ascii="Arial" w:hAnsi="Arial" w:cs="Arial"/>
          <w:sz w:val="24"/>
          <w:szCs w:val="24"/>
        </w:rPr>
      </w:pPr>
    </w:p>
    <w:p w14:paraId="690F338A" w14:textId="1FDD34C2" w:rsidR="001B47D1" w:rsidRDefault="00B5486A" w:rsidP="00C749AF">
      <w:pPr>
        <w:spacing w:after="0" w:line="240" w:lineRule="auto"/>
        <w:rPr>
          <w:rFonts w:ascii="Arial" w:hAnsi="Arial" w:cs="Arial"/>
          <w:sz w:val="24"/>
          <w:szCs w:val="24"/>
        </w:rPr>
      </w:pPr>
      <w:r>
        <w:rPr>
          <w:rFonts w:ascii="Arial" w:hAnsi="Arial" w:cs="Arial"/>
          <w:sz w:val="24"/>
          <w:szCs w:val="24"/>
        </w:rPr>
        <w:t>The key ar</w:t>
      </w:r>
      <w:r w:rsidR="001B47D1">
        <w:rPr>
          <w:rFonts w:ascii="Arial" w:hAnsi="Arial" w:cs="Arial"/>
          <w:sz w:val="24"/>
          <w:szCs w:val="24"/>
        </w:rPr>
        <w:t>eas</w:t>
      </w:r>
      <w:r>
        <w:rPr>
          <w:rFonts w:ascii="Arial" w:hAnsi="Arial" w:cs="Arial"/>
          <w:sz w:val="24"/>
          <w:szCs w:val="24"/>
        </w:rPr>
        <w:t xml:space="preserve"> to improve are</w:t>
      </w:r>
      <w:r w:rsidR="001B47D1">
        <w:rPr>
          <w:rFonts w:ascii="Arial" w:hAnsi="Arial" w:cs="Arial"/>
          <w:sz w:val="24"/>
          <w:szCs w:val="24"/>
        </w:rPr>
        <w:t>:</w:t>
      </w:r>
    </w:p>
    <w:p w14:paraId="07392FB8" w14:textId="77777777" w:rsidR="001B47D1" w:rsidRPr="001B47D1" w:rsidRDefault="001B47D1" w:rsidP="001B47D1">
      <w:pPr>
        <w:pStyle w:val="ListParagraph"/>
        <w:numPr>
          <w:ilvl w:val="0"/>
          <w:numId w:val="20"/>
        </w:numPr>
        <w:spacing w:after="0" w:line="240" w:lineRule="auto"/>
        <w:rPr>
          <w:rFonts w:ascii="Arial" w:hAnsi="Arial" w:cs="Arial"/>
          <w:sz w:val="24"/>
          <w:szCs w:val="24"/>
        </w:rPr>
      </w:pPr>
      <w:r w:rsidRPr="001B47D1">
        <w:rPr>
          <w:rFonts w:ascii="Arial" w:hAnsi="Arial" w:cs="Arial"/>
          <w:sz w:val="24"/>
          <w:szCs w:val="24"/>
        </w:rPr>
        <w:t xml:space="preserve">To reduce the number of drug related deaths in Herefordshire </w:t>
      </w:r>
    </w:p>
    <w:p w14:paraId="37E85F9D" w14:textId="77777777" w:rsidR="001B47D1" w:rsidRPr="001B47D1" w:rsidRDefault="00961C28" w:rsidP="001B47D1">
      <w:pPr>
        <w:pStyle w:val="ListParagraph"/>
        <w:numPr>
          <w:ilvl w:val="0"/>
          <w:numId w:val="20"/>
        </w:numPr>
        <w:spacing w:after="0" w:line="240" w:lineRule="auto"/>
        <w:rPr>
          <w:rFonts w:ascii="Arial" w:hAnsi="Arial" w:cs="Arial"/>
          <w:sz w:val="24"/>
          <w:szCs w:val="24"/>
        </w:rPr>
      </w:pPr>
      <w:r>
        <w:rPr>
          <w:rFonts w:ascii="Arial" w:hAnsi="Arial" w:cs="Arial"/>
          <w:sz w:val="24"/>
          <w:szCs w:val="24"/>
        </w:rPr>
        <w:t>To i</w:t>
      </w:r>
      <w:r w:rsidR="001B47D1" w:rsidRPr="001B47D1">
        <w:rPr>
          <w:rFonts w:ascii="Arial" w:hAnsi="Arial" w:cs="Arial"/>
          <w:sz w:val="24"/>
          <w:szCs w:val="24"/>
        </w:rPr>
        <w:t>mprove treatment outcomes for those in treatment</w:t>
      </w:r>
    </w:p>
    <w:p w14:paraId="68A8E598" w14:textId="77777777" w:rsidR="00B5486A" w:rsidRPr="001B47D1" w:rsidRDefault="00961C28" w:rsidP="001B47D1">
      <w:pPr>
        <w:pStyle w:val="ListParagraph"/>
        <w:numPr>
          <w:ilvl w:val="0"/>
          <w:numId w:val="20"/>
        </w:numPr>
        <w:spacing w:after="0" w:line="240" w:lineRule="auto"/>
        <w:rPr>
          <w:rFonts w:ascii="Arial" w:hAnsi="Arial" w:cs="Arial"/>
          <w:sz w:val="24"/>
          <w:szCs w:val="24"/>
        </w:rPr>
      </w:pPr>
      <w:r>
        <w:rPr>
          <w:rFonts w:ascii="Arial" w:hAnsi="Arial" w:cs="Arial"/>
          <w:sz w:val="24"/>
          <w:szCs w:val="24"/>
        </w:rPr>
        <w:t>Focus on a</w:t>
      </w:r>
      <w:r w:rsidR="001B47D1" w:rsidRPr="001B47D1">
        <w:rPr>
          <w:rFonts w:ascii="Arial" w:hAnsi="Arial" w:cs="Arial"/>
          <w:sz w:val="24"/>
          <w:szCs w:val="24"/>
        </w:rPr>
        <w:t xml:space="preserve">ddressing the length of time in treatment appropriate to </w:t>
      </w:r>
      <w:r>
        <w:rPr>
          <w:rFonts w:ascii="Arial" w:hAnsi="Arial" w:cs="Arial"/>
          <w:sz w:val="24"/>
          <w:szCs w:val="24"/>
        </w:rPr>
        <w:t xml:space="preserve">each </w:t>
      </w:r>
      <w:r w:rsidR="001B47D1" w:rsidRPr="001B47D1">
        <w:rPr>
          <w:rFonts w:ascii="Arial" w:hAnsi="Arial" w:cs="Arial"/>
          <w:sz w:val="24"/>
          <w:szCs w:val="24"/>
        </w:rPr>
        <w:t>indi</w:t>
      </w:r>
      <w:r w:rsidR="00506B97">
        <w:rPr>
          <w:rFonts w:ascii="Arial" w:hAnsi="Arial" w:cs="Arial"/>
          <w:sz w:val="24"/>
          <w:szCs w:val="24"/>
        </w:rPr>
        <w:t>vi</w:t>
      </w:r>
      <w:r>
        <w:rPr>
          <w:rFonts w:ascii="Arial" w:hAnsi="Arial" w:cs="Arial"/>
          <w:sz w:val="24"/>
          <w:szCs w:val="24"/>
        </w:rPr>
        <w:t>dual</w:t>
      </w:r>
    </w:p>
    <w:p w14:paraId="327CF713" w14:textId="77777777" w:rsidR="001B47D1" w:rsidRPr="001B47D1" w:rsidRDefault="001B47D1" w:rsidP="001B47D1">
      <w:pPr>
        <w:pStyle w:val="ListParagraph"/>
        <w:numPr>
          <w:ilvl w:val="0"/>
          <w:numId w:val="20"/>
        </w:numPr>
        <w:spacing w:after="0" w:line="240" w:lineRule="auto"/>
        <w:rPr>
          <w:rFonts w:ascii="Arial" w:hAnsi="Arial" w:cs="Arial"/>
          <w:sz w:val="24"/>
          <w:szCs w:val="24"/>
        </w:rPr>
      </w:pPr>
      <w:r w:rsidRPr="001B47D1">
        <w:rPr>
          <w:rFonts w:ascii="Arial" w:hAnsi="Arial" w:cs="Arial"/>
          <w:sz w:val="24"/>
          <w:szCs w:val="24"/>
        </w:rPr>
        <w:lastRenderedPageBreak/>
        <w:t>Support those transitioning from prison to community based services</w:t>
      </w:r>
    </w:p>
    <w:p w14:paraId="7F1F5B3B" w14:textId="77777777" w:rsidR="001B47D1" w:rsidRPr="001B47D1" w:rsidRDefault="001B47D1" w:rsidP="001B47D1">
      <w:pPr>
        <w:pStyle w:val="ListParagraph"/>
        <w:numPr>
          <w:ilvl w:val="0"/>
          <w:numId w:val="20"/>
        </w:numPr>
        <w:spacing w:after="0" w:line="240" w:lineRule="auto"/>
        <w:rPr>
          <w:rFonts w:ascii="Arial" w:hAnsi="Arial" w:cs="Arial"/>
          <w:sz w:val="24"/>
          <w:szCs w:val="24"/>
        </w:rPr>
      </w:pPr>
      <w:r w:rsidRPr="001B47D1">
        <w:rPr>
          <w:rFonts w:ascii="Arial" w:hAnsi="Arial" w:cs="Arial"/>
          <w:sz w:val="24"/>
          <w:szCs w:val="24"/>
        </w:rPr>
        <w:t xml:space="preserve">Increase the numbers of people engaged with services </w:t>
      </w:r>
    </w:p>
    <w:p w14:paraId="1BC4C222" w14:textId="641B4B68" w:rsidR="00CE21D2" w:rsidRPr="00596717" w:rsidRDefault="001B47D1" w:rsidP="00C749AF">
      <w:pPr>
        <w:pStyle w:val="ListParagraph"/>
        <w:numPr>
          <w:ilvl w:val="0"/>
          <w:numId w:val="20"/>
        </w:numPr>
        <w:spacing w:after="0" w:line="240" w:lineRule="auto"/>
        <w:rPr>
          <w:rFonts w:ascii="Arial" w:hAnsi="Arial" w:cs="Arial"/>
          <w:sz w:val="24"/>
          <w:szCs w:val="24"/>
        </w:rPr>
      </w:pPr>
      <w:r w:rsidRPr="001B47D1">
        <w:rPr>
          <w:rFonts w:ascii="Arial" w:hAnsi="Arial" w:cs="Arial"/>
          <w:sz w:val="24"/>
          <w:szCs w:val="24"/>
        </w:rPr>
        <w:t xml:space="preserve">To provide an </w:t>
      </w:r>
      <w:r w:rsidR="00961C28">
        <w:rPr>
          <w:rFonts w:ascii="Arial" w:hAnsi="Arial" w:cs="Arial"/>
          <w:sz w:val="24"/>
          <w:szCs w:val="24"/>
        </w:rPr>
        <w:t xml:space="preserve">early </w:t>
      </w:r>
      <w:r w:rsidRPr="001B47D1">
        <w:rPr>
          <w:rFonts w:ascii="Arial" w:hAnsi="Arial" w:cs="Arial"/>
          <w:sz w:val="24"/>
          <w:szCs w:val="24"/>
        </w:rPr>
        <w:t>intervention</w:t>
      </w:r>
      <w:r w:rsidR="00961C28">
        <w:rPr>
          <w:rFonts w:ascii="Arial" w:hAnsi="Arial" w:cs="Arial"/>
          <w:sz w:val="24"/>
          <w:szCs w:val="24"/>
        </w:rPr>
        <w:t xml:space="preserve"> -</w:t>
      </w:r>
      <w:r w:rsidRPr="001B47D1">
        <w:rPr>
          <w:rFonts w:ascii="Arial" w:hAnsi="Arial" w:cs="Arial"/>
          <w:sz w:val="24"/>
          <w:szCs w:val="24"/>
        </w:rPr>
        <w:t xml:space="preserve"> before crisis</w:t>
      </w:r>
    </w:p>
    <w:p w14:paraId="42C7BF43" w14:textId="77777777" w:rsidR="00CE21D2" w:rsidRDefault="00CE21D2" w:rsidP="00C749AF">
      <w:pPr>
        <w:spacing w:after="0" w:line="240" w:lineRule="auto"/>
        <w:rPr>
          <w:rFonts w:ascii="Arial" w:hAnsi="Arial" w:cs="Arial"/>
          <w:sz w:val="24"/>
          <w:szCs w:val="24"/>
        </w:rPr>
      </w:pPr>
    </w:p>
    <w:p w14:paraId="5A7522B9" w14:textId="3692E41C" w:rsidR="00B5486A" w:rsidRPr="00CE21D2" w:rsidRDefault="005E777F" w:rsidP="00E53F39">
      <w:pPr>
        <w:pStyle w:val="HCSPsubheadings"/>
      </w:pPr>
      <w:r>
        <w:t xml:space="preserve">How will the </w:t>
      </w:r>
      <w:r w:rsidR="00B5486A" w:rsidRPr="00CE21D2">
        <w:t>CSP address this priority?</w:t>
      </w:r>
    </w:p>
    <w:p w14:paraId="272CB692" w14:textId="4597098B" w:rsidR="00AE2840" w:rsidRDefault="006C4194" w:rsidP="003272C0">
      <w:pPr>
        <w:pStyle w:val="ListParagraph"/>
        <w:numPr>
          <w:ilvl w:val="0"/>
          <w:numId w:val="22"/>
        </w:numPr>
        <w:spacing w:after="0" w:line="240" w:lineRule="auto"/>
        <w:rPr>
          <w:rFonts w:ascii="Arial" w:hAnsi="Arial" w:cs="Arial"/>
          <w:sz w:val="24"/>
          <w:szCs w:val="24"/>
        </w:rPr>
      </w:pPr>
      <w:r w:rsidRPr="00AE2840">
        <w:rPr>
          <w:rFonts w:ascii="Arial" w:hAnsi="Arial" w:cs="Arial"/>
          <w:sz w:val="24"/>
          <w:szCs w:val="24"/>
        </w:rPr>
        <w:t>Herefordshire &amp; Worcestershire Combatting Drugs Partnership chaired by the West Mercia Police and Crime Commissioner will strategically deliver the ‘</w:t>
      </w:r>
      <w:hyperlink r:id="rId16" w:history="1">
        <w:r w:rsidRPr="002E2B2F">
          <w:rPr>
            <w:rStyle w:val="Hyperlink"/>
            <w:rFonts w:ascii="Arial" w:hAnsi="Arial" w:cs="Arial"/>
            <w:sz w:val="24"/>
            <w:szCs w:val="24"/>
          </w:rPr>
          <w:t>From Harm to Hope</w:t>
        </w:r>
      </w:hyperlink>
      <w:r w:rsidRPr="00AE2840">
        <w:rPr>
          <w:rFonts w:ascii="Arial" w:hAnsi="Arial" w:cs="Arial"/>
          <w:sz w:val="24"/>
          <w:szCs w:val="24"/>
        </w:rPr>
        <w:t>’ 10 year government strategy, published in 2022</w:t>
      </w:r>
      <w:r w:rsidRPr="00E61E44">
        <w:rPr>
          <w:rFonts w:ascii="Arial" w:hAnsi="Arial" w:cs="Arial"/>
          <w:sz w:val="24"/>
          <w:szCs w:val="24"/>
        </w:rPr>
        <w:t>.</w:t>
      </w:r>
    </w:p>
    <w:p w14:paraId="60758B93" w14:textId="53973CDE" w:rsidR="004E0562" w:rsidRPr="00AE2840" w:rsidRDefault="006C4194" w:rsidP="003272C0">
      <w:pPr>
        <w:pStyle w:val="ListParagraph"/>
        <w:numPr>
          <w:ilvl w:val="0"/>
          <w:numId w:val="22"/>
        </w:numPr>
        <w:spacing w:after="0" w:line="240" w:lineRule="auto"/>
        <w:rPr>
          <w:rFonts w:ascii="Arial" w:hAnsi="Arial" w:cs="Arial"/>
          <w:sz w:val="24"/>
          <w:szCs w:val="24"/>
        </w:rPr>
      </w:pPr>
      <w:r w:rsidRPr="00AE2840">
        <w:rPr>
          <w:rFonts w:ascii="Arial" w:hAnsi="Arial" w:cs="Arial"/>
          <w:sz w:val="24"/>
          <w:szCs w:val="24"/>
        </w:rPr>
        <w:t>Locally in Herefordshire the Tackling Substance Misuse Group will deliver the local plan to address substance misuse in the County</w:t>
      </w:r>
      <w:r w:rsidR="00067C7F" w:rsidRPr="00AE2840">
        <w:rPr>
          <w:rFonts w:ascii="Arial" w:hAnsi="Arial" w:cs="Arial"/>
          <w:sz w:val="24"/>
          <w:szCs w:val="24"/>
        </w:rPr>
        <w:t>,</w:t>
      </w:r>
      <w:r w:rsidRPr="00AE2840">
        <w:rPr>
          <w:rFonts w:ascii="Arial" w:hAnsi="Arial" w:cs="Arial"/>
          <w:sz w:val="24"/>
          <w:szCs w:val="24"/>
        </w:rPr>
        <w:t xml:space="preserve"> led and Chaired by the Public Health Consultant responsible for substance misuse in Herefordshire</w:t>
      </w:r>
      <w:r w:rsidR="00E61E44">
        <w:rPr>
          <w:rFonts w:ascii="Arial" w:hAnsi="Arial" w:cs="Arial"/>
          <w:sz w:val="24"/>
          <w:szCs w:val="24"/>
        </w:rPr>
        <w:t>.</w:t>
      </w:r>
      <w:r w:rsidRPr="00AE2840">
        <w:rPr>
          <w:rFonts w:ascii="Arial" w:hAnsi="Arial" w:cs="Arial"/>
          <w:sz w:val="24"/>
          <w:szCs w:val="24"/>
        </w:rPr>
        <w:t xml:space="preserve">  </w:t>
      </w:r>
    </w:p>
    <w:p w14:paraId="18788290" w14:textId="772882D4" w:rsidR="006C4194" w:rsidRDefault="006C4194" w:rsidP="006C4194">
      <w:pPr>
        <w:pStyle w:val="ListParagraph"/>
        <w:numPr>
          <w:ilvl w:val="0"/>
          <w:numId w:val="22"/>
        </w:numPr>
        <w:spacing w:after="0" w:line="240" w:lineRule="auto"/>
        <w:rPr>
          <w:rFonts w:ascii="Arial" w:hAnsi="Arial" w:cs="Arial"/>
          <w:sz w:val="24"/>
          <w:szCs w:val="24"/>
        </w:rPr>
      </w:pPr>
      <w:r>
        <w:rPr>
          <w:rFonts w:ascii="Arial" w:hAnsi="Arial" w:cs="Arial"/>
          <w:sz w:val="24"/>
          <w:szCs w:val="24"/>
        </w:rPr>
        <w:t>The Tackling Substance Mis</w:t>
      </w:r>
      <w:r w:rsidR="00E61E44">
        <w:rPr>
          <w:rFonts w:ascii="Arial" w:hAnsi="Arial" w:cs="Arial"/>
          <w:sz w:val="24"/>
          <w:szCs w:val="24"/>
        </w:rPr>
        <w:t xml:space="preserve">use Group will report into the </w:t>
      </w:r>
      <w:r>
        <w:rPr>
          <w:rFonts w:ascii="Arial" w:hAnsi="Arial" w:cs="Arial"/>
          <w:sz w:val="24"/>
          <w:szCs w:val="24"/>
        </w:rPr>
        <w:t>CSP Board</w:t>
      </w:r>
      <w:r w:rsidR="00E61E44">
        <w:rPr>
          <w:rFonts w:ascii="Arial" w:hAnsi="Arial" w:cs="Arial"/>
          <w:sz w:val="24"/>
          <w:szCs w:val="24"/>
        </w:rPr>
        <w:t>.</w:t>
      </w:r>
    </w:p>
    <w:p w14:paraId="5BD52250" w14:textId="5E035F22" w:rsidR="00C749AF" w:rsidRDefault="00C749AF" w:rsidP="00C749AF">
      <w:pPr>
        <w:spacing w:after="0" w:line="240" w:lineRule="auto"/>
        <w:rPr>
          <w:rFonts w:ascii="Arial" w:hAnsi="Arial" w:cs="Arial"/>
          <w:sz w:val="24"/>
          <w:szCs w:val="24"/>
        </w:rPr>
      </w:pPr>
    </w:p>
    <w:p w14:paraId="1A9249A1" w14:textId="6BCFF288" w:rsidR="00C749AF" w:rsidRPr="00B4581F" w:rsidRDefault="00C749AF" w:rsidP="00005E37">
      <w:pPr>
        <w:pStyle w:val="HCSPheadings"/>
        <w:numPr>
          <w:ilvl w:val="0"/>
          <w:numId w:val="32"/>
        </w:numPr>
      </w:pPr>
      <w:r w:rsidRPr="00B4581F">
        <w:t xml:space="preserve">Priority </w:t>
      </w:r>
      <w:r>
        <w:t xml:space="preserve">– </w:t>
      </w:r>
      <w:r w:rsidR="00F35673">
        <w:t>Neighbourhood Crime</w:t>
      </w:r>
    </w:p>
    <w:p w14:paraId="791F74E9" w14:textId="77777777" w:rsidR="00C749AF" w:rsidRDefault="00C749AF" w:rsidP="00C749AF">
      <w:pPr>
        <w:spacing w:after="0" w:line="240" w:lineRule="auto"/>
        <w:rPr>
          <w:rFonts w:ascii="Arial" w:hAnsi="Arial" w:cs="Arial"/>
          <w:sz w:val="24"/>
          <w:szCs w:val="24"/>
        </w:rPr>
      </w:pPr>
    </w:p>
    <w:p w14:paraId="46D4FD2A" w14:textId="77777777" w:rsidR="00B5486A" w:rsidRDefault="002A7751" w:rsidP="00C749AF">
      <w:pPr>
        <w:spacing w:after="0" w:line="240" w:lineRule="auto"/>
        <w:rPr>
          <w:rFonts w:ascii="Arial" w:hAnsi="Arial" w:cs="Arial"/>
          <w:sz w:val="24"/>
          <w:szCs w:val="24"/>
        </w:rPr>
      </w:pPr>
      <w:r>
        <w:rPr>
          <w:rFonts w:ascii="Arial" w:hAnsi="Arial" w:cs="Arial"/>
          <w:sz w:val="24"/>
          <w:szCs w:val="24"/>
        </w:rPr>
        <w:t>For the purpose of this strategy n</w:t>
      </w:r>
      <w:r w:rsidR="00842688">
        <w:rPr>
          <w:rFonts w:ascii="Arial" w:hAnsi="Arial" w:cs="Arial"/>
          <w:sz w:val="24"/>
          <w:szCs w:val="24"/>
        </w:rPr>
        <w:t>eighbourhood crime includes anti-social be</w:t>
      </w:r>
      <w:r w:rsidR="003C6BB5">
        <w:rPr>
          <w:rFonts w:ascii="Arial" w:hAnsi="Arial" w:cs="Arial"/>
          <w:sz w:val="24"/>
          <w:szCs w:val="24"/>
        </w:rPr>
        <w:t>haviour</w:t>
      </w:r>
      <w:r>
        <w:rPr>
          <w:rFonts w:ascii="Arial" w:hAnsi="Arial" w:cs="Arial"/>
          <w:sz w:val="24"/>
          <w:szCs w:val="24"/>
        </w:rPr>
        <w:t>,</w:t>
      </w:r>
      <w:r w:rsidR="003C6BB5">
        <w:rPr>
          <w:rFonts w:ascii="Arial" w:hAnsi="Arial" w:cs="Arial"/>
          <w:sz w:val="24"/>
          <w:szCs w:val="24"/>
        </w:rPr>
        <w:t xml:space="preserve"> acquisitive crime, </w:t>
      </w:r>
      <w:r>
        <w:rPr>
          <w:rFonts w:ascii="Arial" w:hAnsi="Arial" w:cs="Arial"/>
          <w:sz w:val="24"/>
          <w:szCs w:val="24"/>
        </w:rPr>
        <w:t>and hate crime.</w:t>
      </w:r>
      <w:r w:rsidR="00B13C06">
        <w:rPr>
          <w:rFonts w:ascii="Arial" w:hAnsi="Arial" w:cs="Arial"/>
          <w:sz w:val="24"/>
          <w:szCs w:val="24"/>
        </w:rPr>
        <w:t xml:space="preserve"> </w:t>
      </w:r>
    </w:p>
    <w:p w14:paraId="74010B19" w14:textId="77777777" w:rsidR="004B1DFE" w:rsidRPr="00CE21D2" w:rsidRDefault="004B1DFE" w:rsidP="00C749AF">
      <w:pPr>
        <w:spacing w:after="0" w:line="240" w:lineRule="auto"/>
        <w:rPr>
          <w:rFonts w:ascii="Arial" w:hAnsi="Arial" w:cs="Arial"/>
          <w:sz w:val="24"/>
          <w:szCs w:val="24"/>
        </w:rPr>
      </w:pPr>
    </w:p>
    <w:p w14:paraId="6713ABED" w14:textId="13460A07" w:rsidR="009505D2" w:rsidRPr="00CE21D2" w:rsidRDefault="001235B3" w:rsidP="00E53F39">
      <w:pPr>
        <w:pStyle w:val="HCSPsubheadings"/>
      </w:pPr>
      <w:r>
        <w:t xml:space="preserve">4.1 </w:t>
      </w:r>
      <w:r w:rsidR="004B1DFE" w:rsidRPr="00CE21D2">
        <w:t>Antisocial Behaviour:</w:t>
      </w:r>
    </w:p>
    <w:p w14:paraId="78B78806" w14:textId="77777777" w:rsidR="00466F5C" w:rsidRDefault="009505D2" w:rsidP="009505D2">
      <w:pPr>
        <w:spacing w:after="0" w:line="240" w:lineRule="auto"/>
        <w:rPr>
          <w:rFonts w:ascii="Arial" w:hAnsi="Arial" w:cs="Arial"/>
          <w:sz w:val="24"/>
          <w:szCs w:val="24"/>
        </w:rPr>
      </w:pPr>
      <w:r w:rsidRPr="009505D2">
        <w:rPr>
          <w:rFonts w:ascii="Arial" w:hAnsi="Arial" w:cs="Arial"/>
          <w:sz w:val="24"/>
          <w:szCs w:val="24"/>
        </w:rPr>
        <w:t xml:space="preserve">Antisocial behaviour is a range of issues that can cause nuisance and annoyance, or harm and distress to a person. It is a wide range of unacceptable activity, and </w:t>
      </w:r>
      <w:r w:rsidR="00466F5C">
        <w:rPr>
          <w:rFonts w:ascii="Arial" w:hAnsi="Arial" w:cs="Arial"/>
          <w:sz w:val="24"/>
          <w:szCs w:val="24"/>
        </w:rPr>
        <w:t>i</w:t>
      </w:r>
      <w:r w:rsidRPr="009505D2">
        <w:rPr>
          <w:rFonts w:ascii="Arial" w:hAnsi="Arial" w:cs="Arial"/>
          <w:sz w:val="24"/>
          <w:szCs w:val="24"/>
        </w:rPr>
        <w:t>ncludes</w:t>
      </w:r>
      <w:r w:rsidR="00466F5C">
        <w:rPr>
          <w:rFonts w:ascii="Arial" w:hAnsi="Arial" w:cs="Arial"/>
          <w:sz w:val="24"/>
          <w:szCs w:val="24"/>
        </w:rPr>
        <w:t xml:space="preserve"> but is not limited to:</w:t>
      </w:r>
    </w:p>
    <w:p w14:paraId="33EA41B8" w14:textId="78280606"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Noise</w:t>
      </w:r>
      <w:r w:rsidR="00466F5C" w:rsidRPr="00466F5C">
        <w:rPr>
          <w:rFonts w:ascii="Arial" w:hAnsi="Arial" w:cs="Arial"/>
          <w:sz w:val="24"/>
          <w:szCs w:val="24"/>
        </w:rPr>
        <w:t xml:space="preserve"> - </w:t>
      </w:r>
      <w:r w:rsidRPr="00466F5C">
        <w:rPr>
          <w:rFonts w:ascii="Arial" w:hAnsi="Arial" w:cs="Arial"/>
          <w:sz w:val="24"/>
          <w:szCs w:val="24"/>
        </w:rPr>
        <w:t>including loud music, banging, DIY at unsocial hours, loud parties, frequ</w:t>
      </w:r>
      <w:r w:rsidR="00466F5C" w:rsidRPr="00466F5C">
        <w:rPr>
          <w:rFonts w:ascii="Arial" w:hAnsi="Arial" w:cs="Arial"/>
          <w:sz w:val="24"/>
          <w:szCs w:val="24"/>
        </w:rPr>
        <w:t>ent visitors at unsocial hours</w:t>
      </w:r>
    </w:p>
    <w:p w14:paraId="3CE80D48" w14:textId="2285DD23"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S</w:t>
      </w:r>
      <w:r w:rsidR="00466F5C" w:rsidRPr="00466F5C">
        <w:rPr>
          <w:rFonts w:ascii="Arial" w:hAnsi="Arial" w:cs="Arial"/>
          <w:sz w:val="24"/>
          <w:szCs w:val="24"/>
        </w:rPr>
        <w:t>houting, swearing and fighting</w:t>
      </w:r>
    </w:p>
    <w:p w14:paraId="2D524A0A" w14:textId="0C345B90"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Intimidation thro</w:t>
      </w:r>
      <w:r w:rsidR="00E61E44">
        <w:rPr>
          <w:rFonts w:ascii="Arial" w:hAnsi="Arial" w:cs="Arial"/>
          <w:sz w:val="24"/>
          <w:szCs w:val="24"/>
        </w:rPr>
        <w:t>ugh threats or actual violence</w:t>
      </w:r>
    </w:p>
    <w:p w14:paraId="48EF3507" w14:textId="4D9F8AB3" w:rsidR="009505D2" w:rsidRPr="00466F5C" w:rsidRDefault="00E61E44" w:rsidP="00466F5C">
      <w:pPr>
        <w:pStyle w:val="ListParagraph"/>
        <w:numPr>
          <w:ilvl w:val="0"/>
          <w:numId w:val="23"/>
        </w:numPr>
        <w:spacing w:after="0" w:line="240" w:lineRule="auto"/>
        <w:rPr>
          <w:rFonts w:ascii="Arial" w:hAnsi="Arial" w:cs="Arial"/>
          <w:sz w:val="24"/>
          <w:szCs w:val="24"/>
        </w:rPr>
      </w:pPr>
      <w:r>
        <w:rPr>
          <w:rFonts w:ascii="Arial" w:hAnsi="Arial" w:cs="Arial"/>
          <w:sz w:val="24"/>
          <w:szCs w:val="24"/>
        </w:rPr>
        <w:t>Harassment</w:t>
      </w:r>
    </w:p>
    <w:p w14:paraId="1BD22DC1" w14:textId="049FFA5A" w:rsidR="009505D2" w:rsidRPr="00466F5C" w:rsidRDefault="00E61E44" w:rsidP="00466F5C">
      <w:pPr>
        <w:pStyle w:val="ListParagraph"/>
        <w:numPr>
          <w:ilvl w:val="0"/>
          <w:numId w:val="23"/>
        </w:numPr>
        <w:spacing w:after="0" w:line="240" w:lineRule="auto"/>
        <w:rPr>
          <w:rFonts w:ascii="Arial" w:hAnsi="Arial" w:cs="Arial"/>
          <w:sz w:val="24"/>
          <w:szCs w:val="24"/>
        </w:rPr>
      </w:pPr>
      <w:r>
        <w:rPr>
          <w:rFonts w:ascii="Arial" w:hAnsi="Arial" w:cs="Arial"/>
          <w:sz w:val="24"/>
          <w:szCs w:val="24"/>
        </w:rPr>
        <w:t>Verbal abuse</w:t>
      </w:r>
    </w:p>
    <w:p w14:paraId="69320147" w14:textId="77777777"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Abusive behaviour aimed at causing distress or fear to certain people; for example, elderly or disabled people</w:t>
      </w:r>
    </w:p>
    <w:p w14:paraId="3E67FB87" w14:textId="76E9DD19"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 xml:space="preserve">Driving in an inconsiderate or careless way; for example, drivers congregating in </w:t>
      </w:r>
      <w:r w:rsidR="00E61E44">
        <w:rPr>
          <w:rFonts w:ascii="Arial" w:hAnsi="Arial" w:cs="Arial"/>
          <w:sz w:val="24"/>
          <w:szCs w:val="24"/>
        </w:rPr>
        <w:t>an area for racing/car cruising</w:t>
      </w:r>
    </w:p>
    <w:p w14:paraId="362931C0" w14:textId="623FEEF6" w:rsidR="009505D2" w:rsidRPr="00466F5C" w:rsidRDefault="00E61E44" w:rsidP="00466F5C">
      <w:pPr>
        <w:pStyle w:val="ListParagraph"/>
        <w:numPr>
          <w:ilvl w:val="0"/>
          <w:numId w:val="23"/>
        </w:numPr>
        <w:spacing w:after="0" w:line="240" w:lineRule="auto"/>
        <w:rPr>
          <w:rFonts w:ascii="Arial" w:hAnsi="Arial" w:cs="Arial"/>
          <w:sz w:val="24"/>
          <w:szCs w:val="24"/>
        </w:rPr>
      </w:pPr>
      <w:r>
        <w:rPr>
          <w:rFonts w:ascii="Arial" w:hAnsi="Arial" w:cs="Arial"/>
          <w:sz w:val="24"/>
          <w:szCs w:val="24"/>
        </w:rPr>
        <w:t>Dumping rubbish</w:t>
      </w:r>
    </w:p>
    <w:p w14:paraId="65666611" w14:textId="55998186"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Animal nuisance, incl</w:t>
      </w:r>
      <w:r w:rsidR="00E61E44">
        <w:rPr>
          <w:rFonts w:ascii="Arial" w:hAnsi="Arial" w:cs="Arial"/>
          <w:sz w:val="24"/>
          <w:szCs w:val="24"/>
        </w:rPr>
        <w:t>uding dog fouling, dogs barking</w:t>
      </w:r>
    </w:p>
    <w:p w14:paraId="246699C8" w14:textId="77C5DFA6" w:rsidR="009505D2" w:rsidRPr="00466F5C" w:rsidRDefault="009505D2" w:rsidP="00466F5C">
      <w:pPr>
        <w:pStyle w:val="ListParagraph"/>
        <w:numPr>
          <w:ilvl w:val="0"/>
          <w:numId w:val="23"/>
        </w:numPr>
        <w:spacing w:after="0" w:line="240" w:lineRule="auto"/>
        <w:rPr>
          <w:rFonts w:ascii="Arial" w:hAnsi="Arial" w:cs="Arial"/>
          <w:sz w:val="24"/>
          <w:szCs w:val="24"/>
        </w:rPr>
      </w:pPr>
      <w:r w:rsidRPr="00466F5C">
        <w:rPr>
          <w:rFonts w:ascii="Arial" w:hAnsi="Arial" w:cs="Arial"/>
          <w:sz w:val="24"/>
          <w:szCs w:val="24"/>
        </w:rPr>
        <w:t>Vandalis</w:t>
      </w:r>
      <w:r w:rsidR="00E61E44">
        <w:rPr>
          <w:rFonts w:ascii="Arial" w:hAnsi="Arial" w:cs="Arial"/>
          <w:sz w:val="24"/>
          <w:szCs w:val="24"/>
        </w:rPr>
        <w:t>m, property damage and graffiti</w:t>
      </w:r>
    </w:p>
    <w:p w14:paraId="0F264DF3" w14:textId="7FC49B8E" w:rsidR="009505D2" w:rsidRPr="00466F5C" w:rsidRDefault="00E61E44" w:rsidP="00466F5C">
      <w:pPr>
        <w:pStyle w:val="ListParagraph"/>
        <w:numPr>
          <w:ilvl w:val="0"/>
          <w:numId w:val="23"/>
        </w:numPr>
        <w:spacing w:after="0" w:line="240" w:lineRule="auto"/>
        <w:rPr>
          <w:rFonts w:ascii="Arial" w:hAnsi="Arial" w:cs="Arial"/>
          <w:sz w:val="24"/>
          <w:szCs w:val="24"/>
        </w:rPr>
      </w:pPr>
      <w:r>
        <w:rPr>
          <w:rFonts w:ascii="Arial" w:hAnsi="Arial" w:cs="Arial"/>
          <w:sz w:val="24"/>
          <w:szCs w:val="24"/>
        </w:rPr>
        <w:t>Antisocial drinking</w:t>
      </w:r>
    </w:p>
    <w:p w14:paraId="4B8910E9" w14:textId="47929DC5" w:rsidR="009505D2" w:rsidRDefault="00E61E44" w:rsidP="00466F5C">
      <w:pPr>
        <w:pStyle w:val="ListParagraph"/>
        <w:numPr>
          <w:ilvl w:val="0"/>
          <w:numId w:val="23"/>
        </w:numPr>
        <w:spacing w:after="0" w:line="240" w:lineRule="auto"/>
        <w:rPr>
          <w:rFonts w:ascii="Arial" w:hAnsi="Arial" w:cs="Arial"/>
          <w:sz w:val="24"/>
          <w:szCs w:val="24"/>
        </w:rPr>
      </w:pPr>
      <w:r>
        <w:rPr>
          <w:rFonts w:ascii="Arial" w:hAnsi="Arial" w:cs="Arial"/>
          <w:sz w:val="24"/>
          <w:szCs w:val="24"/>
        </w:rPr>
        <w:t>Arson</w:t>
      </w:r>
    </w:p>
    <w:p w14:paraId="5EBB5CA4" w14:textId="77777777" w:rsidR="00E61E44" w:rsidRPr="00466F5C" w:rsidRDefault="00E61E44" w:rsidP="00E61E44">
      <w:pPr>
        <w:pStyle w:val="ListParagraph"/>
        <w:spacing w:after="0" w:line="240" w:lineRule="auto"/>
        <w:rPr>
          <w:rFonts w:ascii="Arial" w:hAnsi="Arial" w:cs="Arial"/>
          <w:sz w:val="24"/>
          <w:szCs w:val="24"/>
        </w:rPr>
      </w:pPr>
    </w:p>
    <w:p w14:paraId="3D642860" w14:textId="5BD3A6BB" w:rsidR="00B84148" w:rsidRDefault="009505D2" w:rsidP="00B84148">
      <w:pPr>
        <w:spacing w:after="0" w:line="240" w:lineRule="auto"/>
        <w:rPr>
          <w:rFonts w:ascii="Arial" w:hAnsi="Arial" w:cs="Arial"/>
          <w:sz w:val="24"/>
          <w:szCs w:val="24"/>
        </w:rPr>
      </w:pPr>
      <w:r w:rsidRPr="00953292">
        <w:rPr>
          <w:rFonts w:ascii="Arial" w:hAnsi="Arial" w:cs="Arial"/>
          <w:sz w:val="24"/>
          <w:szCs w:val="24"/>
        </w:rPr>
        <w:t>If left unreported or unresolved, it can escalate into more serious crimes which can have devastating effects.</w:t>
      </w:r>
    </w:p>
    <w:p w14:paraId="61B02C46" w14:textId="77777777" w:rsidR="00EA0D02" w:rsidRPr="00B84148" w:rsidRDefault="00EA0D02" w:rsidP="00B84148">
      <w:pPr>
        <w:spacing w:after="0" w:line="240" w:lineRule="auto"/>
        <w:rPr>
          <w:rFonts w:ascii="Arial" w:hAnsi="Arial" w:cs="Arial"/>
          <w:sz w:val="24"/>
          <w:szCs w:val="24"/>
        </w:rPr>
      </w:pPr>
    </w:p>
    <w:p w14:paraId="3574058E" w14:textId="51800CC8" w:rsidR="009505D2" w:rsidRPr="00CE21D2" w:rsidRDefault="001235B3" w:rsidP="00E53F39">
      <w:pPr>
        <w:pStyle w:val="HCSPsubheadings"/>
      </w:pPr>
      <w:r>
        <w:t xml:space="preserve">4.2 </w:t>
      </w:r>
      <w:r w:rsidR="004B1DFE" w:rsidRPr="00CE21D2">
        <w:t>Acquisitive Crime:</w:t>
      </w:r>
    </w:p>
    <w:p w14:paraId="3F05EAA2" w14:textId="12F3A8B4" w:rsidR="002C1EE8" w:rsidRDefault="00263783" w:rsidP="00C749AF">
      <w:pPr>
        <w:spacing w:after="0" w:line="240" w:lineRule="auto"/>
        <w:rPr>
          <w:rFonts w:ascii="Arial" w:hAnsi="Arial" w:cs="Arial"/>
          <w:sz w:val="24"/>
          <w:szCs w:val="24"/>
        </w:rPr>
      </w:pPr>
      <w:r>
        <w:rPr>
          <w:rFonts w:ascii="Arial" w:hAnsi="Arial" w:cs="Arial"/>
          <w:sz w:val="24"/>
          <w:szCs w:val="24"/>
        </w:rPr>
        <w:t>Acquisitive crime</w:t>
      </w:r>
      <w:r w:rsidR="003761C4">
        <w:rPr>
          <w:rFonts w:ascii="Arial" w:hAnsi="Arial" w:cs="Arial"/>
          <w:sz w:val="24"/>
          <w:szCs w:val="24"/>
        </w:rPr>
        <w:t xml:space="preserve"> includes burglary, robbery, theft and shoplifting. </w:t>
      </w:r>
      <w:r w:rsidR="002C1EE8">
        <w:rPr>
          <w:rFonts w:ascii="Arial" w:hAnsi="Arial" w:cs="Arial"/>
          <w:sz w:val="24"/>
          <w:szCs w:val="24"/>
        </w:rPr>
        <w:t xml:space="preserve">Figures for these police offence groups listed in the </w:t>
      </w:r>
      <w:r w:rsidR="00E61E44" w:rsidRPr="00523485">
        <w:rPr>
          <w:rFonts w:ascii="Arial" w:hAnsi="Arial" w:cs="Arial"/>
          <w:sz w:val="24"/>
          <w:szCs w:val="24"/>
        </w:rPr>
        <w:t>Hereford</w:t>
      </w:r>
      <w:r w:rsidR="00E61E44">
        <w:rPr>
          <w:rFonts w:ascii="Arial" w:hAnsi="Arial" w:cs="Arial"/>
          <w:sz w:val="24"/>
          <w:szCs w:val="24"/>
        </w:rPr>
        <w:t xml:space="preserve">shire </w:t>
      </w:r>
      <w:r w:rsidR="00B84148">
        <w:rPr>
          <w:rFonts w:ascii="Arial" w:hAnsi="Arial" w:cs="Arial"/>
          <w:sz w:val="24"/>
          <w:szCs w:val="24"/>
        </w:rPr>
        <w:t xml:space="preserve">CSP </w:t>
      </w:r>
      <w:r w:rsidR="00E61E44">
        <w:rPr>
          <w:rFonts w:ascii="Arial" w:hAnsi="Arial" w:cs="Arial"/>
          <w:sz w:val="24"/>
          <w:szCs w:val="24"/>
        </w:rPr>
        <w:t>Strategic Assessment 2023</w:t>
      </w:r>
      <w:r w:rsidR="002C1EE8">
        <w:rPr>
          <w:rFonts w:ascii="Arial" w:hAnsi="Arial" w:cs="Arial"/>
          <w:sz w:val="24"/>
          <w:szCs w:val="24"/>
        </w:rPr>
        <w:t xml:space="preserve"> are:</w:t>
      </w:r>
    </w:p>
    <w:p w14:paraId="61071EB8" w14:textId="5F9F9612" w:rsidR="002C1EE8" w:rsidRPr="00E61E44" w:rsidRDefault="00E61E44" w:rsidP="00E61E44">
      <w:pPr>
        <w:pStyle w:val="ListParagraph"/>
        <w:numPr>
          <w:ilvl w:val="0"/>
          <w:numId w:val="35"/>
        </w:numPr>
        <w:spacing w:after="0" w:line="240" w:lineRule="auto"/>
        <w:rPr>
          <w:rFonts w:ascii="Arial" w:hAnsi="Arial" w:cs="Arial"/>
          <w:sz w:val="24"/>
          <w:szCs w:val="24"/>
        </w:rPr>
      </w:pPr>
      <w:r>
        <w:rPr>
          <w:rFonts w:ascii="Arial" w:hAnsi="Arial" w:cs="Arial"/>
          <w:sz w:val="24"/>
          <w:szCs w:val="24"/>
        </w:rPr>
        <w:t>2020/21 = 1,934 (COVID 19</w:t>
      </w:r>
      <w:r w:rsidR="002C1EE8" w:rsidRPr="00E61E44">
        <w:rPr>
          <w:rFonts w:ascii="Arial" w:hAnsi="Arial" w:cs="Arial"/>
          <w:sz w:val="24"/>
          <w:szCs w:val="24"/>
        </w:rPr>
        <w:t>)</w:t>
      </w:r>
    </w:p>
    <w:p w14:paraId="693258D3" w14:textId="77777777" w:rsidR="002C1EE8" w:rsidRPr="00E61E44" w:rsidRDefault="002C1EE8" w:rsidP="00E61E44">
      <w:pPr>
        <w:pStyle w:val="ListParagraph"/>
        <w:numPr>
          <w:ilvl w:val="0"/>
          <w:numId w:val="35"/>
        </w:numPr>
        <w:spacing w:after="0" w:line="240" w:lineRule="auto"/>
        <w:rPr>
          <w:rFonts w:ascii="Arial" w:hAnsi="Arial" w:cs="Arial"/>
          <w:sz w:val="24"/>
          <w:szCs w:val="24"/>
        </w:rPr>
      </w:pPr>
      <w:r w:rsidRPr="00E61E44">
        <w:rPr>
          <w:rFonts w:ascii="Arial" w:hAnsi="Arial" w:cs="Arial"/>
          <w:sz w:val="24"/>
          <w:szCs w:val="24"/>
        </w:rPr>
        <w:t>2021/22 = 2,397</w:t>
      </w:r>
    </w:p>
    <w:p w14:paraId="4B868AA4" w14:textId="0CBB90F5" w:rsidR="002C1EE8" w:rsidRPr="00E61E44" w:rsidRDefault="002C1EE8" w:rsidP="00E61E44">
      <w:pPr>
        <w:pStyle w:val="ListParagraph"/>
        <w:numPr>
          <w:ilvl w:val="0"/>
          <w:numId w:val="35"/>
        </w:numPr>
        <w:spacing w:after="0" w:line="240" w:lineRule="auto"/>
        <w:rPr>
          <w:rFonts w:ascii="Arial" w:hAnsi="Arial" w:cs="Arial"/>
          <w:sz w:val="24"/>
          <w:szCs w:val="24"/>
        </w:rPr>
      </w:pPr>
      <w:r w:rsidRPr="00E61E44">
        <w:rPr>
          <w:rFonts w:ascii="Arial" w:hAnsi="Arial" w:cs="Arial"/>
          <w:sz w:val="24"/>
          <w:szCs w:val="24"/>
        </w:rPr>
        <w:t>2022/23 = 2,863</w:t>
      </w:r>
    </w:p>
    <w:p w14:paraId="12B4BD8E" w14:textId="77777777" w:rsidR="00AE6040" w:rsidRDefault="00AE6040" w:rsidP="00C749AF">
      <w:pPr>
        <w:spacing w:after="0" w:line="240" w:lineRule="auto"/>
        <w:rPr>
          <w:rFonts w:ascii="Arial" w:hAnsi="Arial" w:cs="Arial"/>
          <w:sz w:val="24"/>
          <w:szCs w:val="24"/>
        </w:rPr>
      </w:pPr>
    </w:p>
    <w:p w14:paraId="03819651" w14:textId="2B4A10ED" w:rsidR="00263783" w:rsidRDefault="002C1EE8" w:rsidP="00C749AF">
      <w:pPr>
        <w:spacing w:after="0" w:line="240" w:lineRule="auto"/>
        <w:rPr>
          <w:rFonts w:ascii="Arial" w:hAnsi="Arial" w:cs="Arial"/>
          <w:sz w:val="24"/>
          <w:szCs w:val="24"/>
        </w:rPr>
      </w:pPr>
      <w:r>
        <w:rPr>
          <w:rFonts w:ascii="Arial" w:hAnsi="Arial" w:cs="Arial"/>
          <w:sz w:val="24"/>
          <w:szCs w:val="24"/>
        </w:rPr>
        <w:lastRenderedPageBreak/>
        <w:t>There is also a need to combat fraud</w:t>
      </w:r>
      <w:r w:rsidR="00E61E44">
        <w:rPr>
          <w:rFonts w:ascii="Arial" w:hAnsi="Arial" w:cs="Arial"/>
          <w:sz w:val="24"/>
          <w:szCs w:val="24"/>
        </w:rPr>
        <w:t>,</w:t>
      </w:r>
      <w:r>
        <w:rPr>
          <w:rFonts w:ascii="Arial" w:hAnsi="Arial" w:cs="Arial"/>
          <w:sz w:val="24"/>
          <w:szCs w:val="24"/>
        </w:rPr>
        <w:t xml:space="preserve"> </w:t>
      </w:r>
      <w:r w:rsidR="00E61E44">
        <w:rPr>
          <w:rFonts w:ascii="Arial" w:hAnsi="Arial" w:cs="Arial"/>
          <w:sz w:val="24"/>
          <w:szCs w:val="24"/>
        </w:rPr>
        <w:t xml:space="preserve">in </w:t>
      </w:r>
      <w:r w:rsidRPr="00E61E44">
        <w:rPr>
          <w:rFonts w:ascii="Arial" w:hAnsi="Arial" w:cs="Arial"/>
          <w:sz w:val="24"/>
          <w:szCs w:val="24"/>
        </w:rPr>
        <w:t>particular</w:t>
      </w:r>
      <w:r>
        <w:rPr>
          <w:rFonts w:ascii="Arial" w:hAnsi="Arial" w:cs="Arial"/>
          <w:sz w:val="24"/>
          <w:szCs w:val="24"/>
        </w:rPr>
        <w:t xml:space="preserve"> online fraud and scamming/ scammers.</w:t>
      </w:r>
    </w:p>
    <w:p w14:paraId="5982FA1E" w14:textId="6D58B184" w:rsidR="00CE21D2" w:rsidRDefault="00CE21D2" w:rsidP="00C749AF">
      <w:pPr>
        <w:spacing w:after="0" w:line="240" w:lineRule="auto"/>
        <w:rPr>
          <w:rFonts w:ascii="Arial" w:hAnsi="Arial" w:cs="Arial"/>
          <w:sz w:val="24"/>
          <w:szCs w:val="24"/>
        </w:rPr>
      </w:pPr>
    </w:p>
    <w:p w14:paraId="769334D3" w14:textId="2BB55C88" w:rsidR="003761C4" w:rsidRPr="00CE21D2" w:rsidRDefault="001235B3" w:rsidP="00E53F39">
      <w:pPr>
        <w:pStyle w:val="HCSPsubheadings"/>
        <w:rPr>
          <w:sz w:val="28"/>
        </w:rPr>
      </w:pPr>
      <w:r>
        <w:t xml:space="preserve">4.3 </w:t>
      </w:r>
      <w:r w:rsidR="000F7722" w:rsidRPr="00CE21D2">
        <w:t>Hate Crime:</w:t>
      </w:r>
    </w:p>
    <w:p w14:paraId="085E7359" w14:textId="296474B8" w:rsidR="000F7722" w:rsidRDefault="00674CC8" w:rsidP="00C749AF">
      <w:pPr>
        <w:spacing w:after="0" w:line="240" w:lineRule="auto"/>
        <w:rPr>
          <w:rFonts w:ascii="Arial" w:hAnsi="Arial" w:cs="Arial"/>
          <w:sz w:val="24"/>
          <w:szCs w:val="24"/>
        </w:rPr>
      </w:pPr>
      <w:r w:rsidRPr="00674CC8">
        <w:rPr>
          <w:rFonts w:ascii="Arial" w:hAnsi="Arial" w:cs="Arial"/>
          <w:sz w:val="24"/>
          <w:szCs w:val="24"/>
        </w:rPr>
        <w:t>Hate crime involves any criminal offence which is perceived, by the victim or any other person, to be motivated by hostility or prejudice based on a</w:t>
      </w:r>
      <w:r w:rsidR="00253400">
        <w:rPr>
          <w:rFonts w:ascii="Arial" w:hAnsi="Arial" w:cs="Arial"/>
          <w:sz w:val="24"/>
          <w:szCs w:val="24"/>
        </w:rPr>
        <w:t xml:space="preserve"> personal characteristic. Hate c</w:t>
      </w:r>
      <w:r w:rsidRPr="00674CC8">
        <w:rPr>
          <w:rFonts w:ascii="Arial" w:hAnsi="Arial" w:cs="Arial"/>
          <w:sz w:val="24"/>
          <w:szCs w:val="24"/>
        </w:rPr>
        <w:t>rime can be motivated by disability, gender identity, race, religion or faith and sexual orientation.  West Mercia Police, as with most police forces, also recognises hate crimes against those with ‘alternative lifestyles’.</w:t>
      </w:r>
      <w:r>
        <w:rPr>
          <w:rFonts w:ascii="Arial" w:hAnsi="Arial" w:cs="Arial"/>
          <w:sz w:val="24"/>
          <w:szCs w:val="24"/>
        </w:rPr>
        <w:t xml:space="preserve"> Hate crime is </w:t>
      </w:r>
      <w:r w:rsidR="00DE0C5C">
        <w:rPr>
          <w:rFonts w:ascii="Arial" w:hAnsi="Arial" w:cs="Arial"/>
          <w:sz w:val="24"/>
          <w:szCs w:val="24"/>
        </w:rPr>
        <w:t>unacceptable</w:t>
      </w:r>
      <w:r>
        <w:rPr>
          <w:rFonts w:ascii="Arial" w:hAnsi="Arial" w:cs="Arial"/>
          <w:sz w:val="24"/>
          <w:szCs w:val="24"/>
        </w:rPr>
        <w:t xml:space="preserve"> and</w:t>
      </w:r>
      <w:r w:rsidR="000F7722">
        <w:rPr>
          <w:rFonts w:ascii="Arial" w:hAnsi="Arial" w:cs="Arial"/>
          <w:sz w:val="24"/>
          <w:szCs w:val="24"/>
        </w:rPr>
        <w:t xml:space="preserve"> must be monitored and addressed, even though the </w:t>
      </w:r>
      <w:r w:rsidR="00DE0C5C">
        <w:rPr>
          <w:rFonts w:ascii="Arial" w:hAnsi="Arial" w:cs="Arial"/>
          <w:sz w:val="24"/>
          <w:szCs w:val="24"/>
        </w:rPr>
        <w:t xml:space="preserve">relative </w:t>
      </w:r>
      <w:r>
        <w:rPr>
          <w:rFonts w:ascii="Arial" w:hAnsi="Arial" w:cs="Arial"/>
          <w:sz w:val="24"/>
          <w:szCs w:val="24"/>
        </w:rPr>
        <w:t>incidence of hate crime in Herefordshire is</w:t>
      </w:r>
      <w:r w:rsidR="000F7722">
        <w:rPr>
          <w:rFonts w:ascii="Arial" w:hAnsi="Arial" w:cs="Arial"/>
          <w:sz w:val="24"/>
          <w:szCs w:val="24"/>
        </w:rPr>
        <w:t xml:space="preserve"> low.</w:t>
      </w:r>
    </w:p>
    <w:p w14:paraId="6C1A5A74" w14:textId="77777777" w:rsidR="000F7722" w:rsidRPr="000F7722" w:rsidRDefault="000F7722" w:rsidP="000F7722">
      <w:pPr>
        <w:pStyle w:val="ListParagraph"/>
        <w:numPr>
          <w:ilvl w:val="0"/>
          <w:numId w:val="24"/>
        </w:numPr>
        <w:spacing w:after="0" w:line="240" w:lineRule="auto"/>
        <w:rPr>
          <w:rFonts w:ascii="Arial" w:hAnsi="Arial" w:cs="Arial"/>
          <w:sz w:val="24"/>
          <w:szCs w:val="24"/>
        </w:rPr>
      </w:pPr>
      <w:r w:rsidRPr="000F7722">
        <w:rPr>
          <w:rFonts w:ascii="Arial" w:hAnsi="Arial" w:cs="Arial"/>
          <w:sz w:val="24"/>
          <w:szCs w:val="24"/>
        </w:rPr>
        <w:t>Most police recorded hate crime within Herefordshire is racial, with some in relation to the exploitation of vulnerable people with learning disabilities as well as physical</w:t>
      </w:r>
      <w:r>
        <w:rPr>
          <w:rFonts w:ascii="Arial" w:hAnsi="Arial" w:cs="Arial"/>
          <w:sz w:val="24"/>
          <w:szCs w:val="24"/>
        </w:rPr>
        <w:t xml:space="preserve"> </w:t>
      </w:r>
      <w:r w:rsidRPr="000F7722">
        <w:rPr>
          <w:rFonts w:ascii="Arial" w:hAnsi="Arial" w:cs="Arial"/>
          <w:sz w:val="24"/>
          <w:szCs w:val="24"/>
        </w:rPr>
        <w:t>disabilities</w:t>
      </w:r>
      <w:r w:rsidRPr="005E777F">
        <w:rPr>
          <w:rFonts w:ascii="Arial" w:hAnsi="Arial" w:cs="Arial"/>
          <w:sz w:val="24"/>
          <w:szCs w:val="24"/>
        </w:rPr>
        <w:t>.</w:t>
      </w:r>
    </w:p>
    <w:p w14:paraId="70F51B2E" w14:textId="1537ECE4" w:rsidR="000F7722" w:rsidRPr="000F7722" w:rsidRDefault="000F7722" w:rsidP="000F7722">
      <w:pPr>
        <w:pStyle w:val="ListParagraph"/>
        <w:numPr>
          <w:ilvl w:val="0"/>
          <w:numId w:val="24"/>
        </w:numPr>
        <w:spacing w:after="0" w:line="240" w:lineRule="auto"/>
        <w:rPr>
          <w:rFonts w:ascii="Arial" w:hAnsi="Arial" w:cs="Arial"/>
          <w:sz w:val="24"/>
          <w:szCs w:val="24"/>
        </w:rPr>
      </w:pPr>
      <w:r w:rsidRPr="000F7722">
        <w:rPr>
          <w:rFonts w:ascii="Arial" w:hAnsi="Arial" w:cs="Arial"/>
          <w:sz w:val="24"/>
          <w:szCs w:val="24"/>
        </w:rPr>
        <w:t>The data shows that most types of hate have remained consistent over the three year period. There were no increases in the type</w:t>
      </w:r>
      <w:r w:rsidR="00DE0C5C">
        <w:rPr>
          <w:rFonts w:ascii="Arial" w:hAnsi="Arial" w:cs="Arial"/>
          <w:sz w:val="24"/>
          <w:szCs w:val="24"/>
        </w:rPr>
        <w:t>s</w:t>
      </w:r>
      <w:r w:rsidRPr="000F7722">
        <w:rPr>
          <w:rFonts w:ascii="Arial" w:hAnsi="Arial" w:cs="Arial"/>
          <w:sz w:val="24"/>
          <w:szCs w:val="24"/>
        </w:rPr>
        <w:t xml:space="preserve"> of hate crime when comparing 2022/2023 to 2021/2022</w:t>
      </w:r>
      <w:r w:rsidR="005E777F">
        <w:rPr>
          <w:rFonts w:ascii="Arial" w:hAnsi="Arial" w:cs="Arial"/>
          <w:sz w:val="24"/>
          <w:szCs w:val="24"/>
        </w:rPr>
        <w:t>.</w:t>
      </w:r>
    </w:p>
    <w:p w14:paraId="0620B3FE" w14:textId="77777777" w:rsidR="00B5486A" w:rsidRDefault="00B5486A" w:rsidP="00C749AF">
      <w:pPr>
        <w:spacing w:after="0" w:line="240" w:lineRule="auto"/>
        <w:rPr>
          <w:rFonts w:ascii="Arial" w:hAnsi="Arial" w:cs="Arial"/>
          <w:sz w:val="24"/>
          <w:szCs w:val="24"/>
        </w:rPr>
      </w:pPr>
    </w:p>
    <w:p w14:paraId="324B2E1B" w14:textId="71563DA6" w:rsidR="00C749AF" w:rsidRPr="00CE21D2" w:rsidRDefault="005E777F" w:rsidP="00E53F39">
      <w:pPr>
        <w:pStyle w:val="HCSPsubheadings"/>
      </w:pPr>
      <w:r>
        <w:t xml:space="preserve">How will the </w:t>
      </w:r>
      <w:r w:rsidR="00B5486A" w:rsidRPr="00CE21D2">
        <w:t>CSP address this priority?</w:t>
      </w:r>
    </w:p>
    <w:p w14:paraId="09349F8C" w14:textId="7ECCFE94" w:rsidR="000C2ADC" w:rsidRDefault="005E777F" w:rsidP="00CE21D2">
      <w:pPr>
        <w:spacing w:after="0" w:line="240" w:lineRule="auto"/>
        <w:rPr>
          <w:rFonts w:ascii="Arial" w:hAnsi="Arial" w:cs="Arial"/>
          <w:sz w:val="24"/>
          <w:szCs w:val="24"/>
        </w:rPr>
      </w:pPr>
      <w:r>
        <w:rPr>
          <w:rFonts w:ascii="Arial" w:hAnsi="Arial" w:cs="Arial"/>
          <w:sz w:val="24"/>
          <w:szCs w:val="24"/>
        </w:rPr>
        <w:t xml:space="preserve">The </w:t>
      </w:r>
      <w:r w:rsidR="004B1DFE">
        <w:rPr>
          <w:rFonts w:ascii="Arial" w:hAnsi="Arial" w:cs="Arial"/>
          <w:sz w:val="24"/>
          <w:szCs w:val="24"/>
        </w:rPr>
        <w:t xml:space="preserve">CSP Board will continue to be provided with crime data and </w:t>
      </w:r>
      <w:r w:rsidR="00DE0C5C">
        <w:rPr>
          <w:rFonts w:ascii="Arial" w:hAnsi="Arial" w:cs="Arial"/>
          <w:sz w:val="24"/>
          <w:szCs w:val="24"/>
        </w:rPr>
        <w:t xml:space="preserve">appropriate matters will be </w:t>
      </w:r>
      <w:r w:rsidR="004B1DFE">
        <w:rPr>
          <w:rFonts w:ascii="Arial" w:hAnsi="Arial" w:cs="Arial"/>
          <w:sz w:val="24"/>
          <w:szCs w:val="24"/>
        </w:rPr>
        <w:t xml:space="preserve">escalated to board level. The Multi–Agency Tasking and Co–ordination group (MATAC) will continue to meet monthly to operationally tackle issues of anti-social behaviour, acquisitive crime and hate crime in Herefordshire. MATAC </w:t>
      </w:r>
      <w:r w:rsidR="00DE0C5C">
        <w:rPr>
          <w:rFonts w:ascii="Arial" w:hAnsi="Arial" w:cs="Arial"/>
          <w:sz w:val="24"/>
          <w:szCs w:val="24"/>
        </w:rPr>
        <w:t xml:space="preserve">attendees </w:t>
      </w:r>
      <w:r w:rsidR="004B1DFE">
        <w:rPr>
          <w:rFonts w:ascii="Arial" w:hAnsi="Arial" w:cs="Arial"/>
          <w:sz w:val="24"/>
          <w:szCs w:val="24"/>
        </w:rPr>
        <w:t>in</w:t>
      </w:r>
      <w:r w:rsidR="00DE0C5C">
        <w:rPr>
          <w:rFonts w:ascii="Arial" w:hAnsi="Arial" w:cs="Arial"/>
          <w:sz w:val="24"/>
          <w:szCs w:val="24"/>
        </w:rPr>
        <w:t xml:space="preserve">clude the 5 </w:t>
      </w:r>
      <w:r w:rsidR="004B1DFE">
        <w:rPr>
          <w:rFonts w:ascii="Arial" w:hAnsi="Arial" w:cs="Arial"/>
          <w:sz w:val="24"/>
          <w:szCs w:val="24"/>
        </w:rPr>
        <w:t xml:space="preserve">CSP responsible authorities joined by a wider group of </w:t>
      </w:r>
      <w:r w:rsidR="00DE0C5C" w:rsidRPr="00DE0C5C">
        <w:rPr>
          <w:rFonts w:ascii="Arial" w:hAnsi="Arial" w:cs="Arial"/>
          <w:sz w:val="24"/>
          <w:szCs w:val="24"/>
        </w:rPr>
        <w:t xml:space="preserve">voluntary </w:t>
      </w:r>
      <w:r w:rsidR="00DE0C5C">
        <w:rPr>
          <w:rFonts w:ascii="Arial" w:hAnsi="Arial" w:cs="Arial"/>
          <w:sz w:val="24"/>
          <w:szCs w:val="24"/>
        </w:rPr>
        <w:t>and community</w:t>
      </w:r>
      <w:r w:rsidR="004B1DFE">
        <w:rPr>
          <w:rFonts w:ascii="Arial" w:hAnsi="Arial" w:cs="Arial"/>
          <w:sz w:val="24"/>
          <w:szCs w:val="24"/>
        </w:rPr>
        <w:t xml:space="preserve"> organisations that work in our communities such as</w:t>
      </w:r>
      <w:r w:rsidR="00DE0C5C">
        <w:rPr>
          <w:rFonts w:ascii="Arial" w:hAnsi="Arial" w:cs="Arial"/>
          <w:sz w:val="24"/>
          <w:szCs w:val="24"/>
        </w:rPr>
        <w:t>;</w:t>
      </w:r>
      <w:r w:rsidR="004B1DFE">
        <w:rPr>
          <w:rFonts w:ascii="Arial" w:hAnsi="Arial" w:cs="Arial"/>
          <w:sz w:val="24"/>
          <w:szCs w:val="24"/>
        </w:rPr>
        <w:t xml:space="preserve"> housing associations, charities, community groups and key public sector service providers.</w:t>
      </w:r>
    </w:p>
    <w:p w14:paraId="42D97A40" w14:textId="77777777" w:rsidR="004B1DFE" w:rsidRDefault="004B1DFE" w:rsidP="000C2ADC">
      <w:pPr>
        <w:spacing w:after="0" w:line="240" w:lineRule="auto"/>
        <w:rPr>
          <w:rFonts w:ascii="Arial" w:hAnsi="Arial" w:cs="Arial"/>
          <w:sz w:val="24"/>
          <w:szCs w:val="24"/>
        </w:rPr>
      </w:pPr>
    </w:p>
    <w:p w14:paraId="2C33D287" w14:textId="589CEFAC" w:rsidR="004B1DFE" w:rsidRDefault="004B1DFE" w:rsidP="000C2ADC">
      <w:pPr>
        <w:spacing w:after="0" w:line="240" w:lineRule="auto"/>
        <w:rPr>
          <w:rFonts w:ascii="Arial" w:hAnsi="Arial" w:cs="Arial"/>
          <w:sz w:val="24"/>
          <w:szCs w:val="24"/>
        </w:rPr>
      </w:pPr>
      <w:r>
        <w:rPr>
          <w:rFonts w:ascii="Arial" w:hAnsi="Arial" w:cs="Arial"/>
          <w:sz w:val="24"/>
          <w:szCs w:val="24"/>
        </w:rPr>
        <w:t>Reducing neighbourhood crime is a priority for the West Mercia Crime Reduction Board of which Herefordshire is a member.</w:t>
      </w:r>
    </w:p>
    <w:p w14:paraId="17A383BC" w14:textId="4DDFEF36" w:rsidR="00D754EA" w:rsidRDefault="00D754EA" w:rsidP="000C2ADC">
      <w:pPr>
        <w:spacing w:after="0" w:line="240" w:lineRule="auto"/>
        <w:rPr>
          <w:rFonts w:ascii="Arial" w:hAnsi="Arial" w:cs="Arial"/>
          <w:sz w:val="24"/>
          <w:szCs w:val="24"/>
        </w:rPr>
      </w:pPr>
    </w:p>
    <w:p w14:paraId="22E8C030" w14:textId="12EBFADE" w:rsidR="00D754EA" w:rsidRDefault="00D754EA" w:rsidP="000C2ADC">
      <w:pPr>
        <w:spacing w:after="0" w:line="240" w:lineRule="auto"/>
        <w:rPr>
          <w:rFonts w:ascii="Arial" w:hAnsi="Arial" w:cs="Arial"/>
          <w:sz w:val="24"/>
          <w:szCs w:val="24"/>
        </w:rPr>
      </w:pPr>
      <w:r>
        <w:rPr>
          <w:rFonts w:ascii="Arial" w:hAnsi="Arial" w:cs="Arial"/>
          <w:sz w:val="24"/>
          <w:szCs w:val="24"/>
        </w:rPr>
        <w:t>The underpinning and cross cutting themes listed below will apply to all the CS</w:t>
      </w:r>
      <w:r w:rsidR="00CF41FC">
        <w:rPr>
          <w:rFonts w:ascii="Arial" w:hAnsi="Arial" w:cs="Arial"/>
          <w:sz w:val="24"/>
          <w:szCs w:val="24"/>
        </w:rPr>
        <w:t>P</w:t>
      </w:r>
      <w:r>
        <w:rPr>
          <w:rFonts w:ascii="Arial" w:hAnsi="Arial" w:cs="Arial"/>
          <w:sz w:val="24"/>
          <w:szCs w:val="24"/>
        </w:rPr>
        <w:t xml:space="preserve"> Stra</w:t>
      </w:r>
      <w:r w:rsidR="00CF41FC">
        <w:rPr>
          <w:rFonts w:ascii="Arial" w:hAnsi="Arial" w:cs="Arial"/>
          <w:sz w:val="24"/>
          <w:szCs w:val="24"/>
        </w:rPr>
        <w:t>t</w:t>
      </w:r>
      <w:r>
        <w:rPr>
          <w:rFonts w:ascii="Arial" w:hAnsi="Arial" w:cs="Arial"/>
          <w:sz w:val="24"/>
          <w:szCs w:val="24"/>
        </w:rPr>
        <w:t>egic Priorities</w:t>
      </w:r>
      <w:r w:rsidR="00CF41FC">
        <w:rPr>
          <w:rFonts w:ascii="Arial" w:hAnsi="Arial" w:cs="Arial"/>
          <w:sz w:val="24"/>
          <w:szCs w:val="24"/>
        </w:rPr>
        <w:t xml:space="preserve"> but especially neighbourhood crime, when one considers Serious Organised Crime (SOC). SOC affects communities and on that basis SOC will be a strong theme discussed at MATAC.</w:t>
      </w:r>
    </w:p>
    <w:p w14:paraId="7F52EA68" w14:textId="3E291C91" w:rsidR="001A0E24" w:rsidRDefault="001A0E24" w:rsidP="000C2ADC">
      <w:pPr>
        <w:spacing w:after="0" w:line="240" w:lineRule="auto"/>
        <w:rPr>
          <w:rFonts w:ascii="Arial" w:hAnsi="Arial" w:cs="Arial"/>
          <w:sz w:val="24"/>
          <w:szCs w:val="24"/>
        </w:rPr>
      </w:pPr>
    </w:p>
    <w:p w14:paraId="2AF78CD2" w14:textId="134493A0" w:rsidR="001A0E24" w:rsidRPr="00CE5F0A" w:rsidRDefault="001A0E24" w:rsidP="00E53F39">
      <w:pPr>
        <w:pStyle w:val="HCSPheadings"/>
        <w:numPr>
          <w:ilvl w:val="0"/>
          <w:numId w:val="32"/>
        </w:numPr>
      </w:pPr>
      <w:r w:rsidRPr="00CE5F0A">
        <w:t>Underpinning</w:t>
      </w:r>
      <w:r w:rsidRPr="001A0E24">
        <w:t xml:space="preserve"> and Crosscutting Themes</w:t>
      </w:r>
    </w:p>
    <w:p w14:paraId="75E223A3" w14:textId="77777777" w:rsidR="00F834A4" w:rsidRDefault="00F834A4" w:rsidP="000C2ADC">
      <w:pPr>
        <w:spacing w:after="0" w:line="240" w:lineRule="auto"/>
        <w:rPr>
          <w:rFonts w:ascii="Arial" w:hAnsi="Arial" w:cs="Arial"/>
          <w:sz w:val="24"/>
          <w:szCs w:val="24"/>
        </w:rPr>
      </w:pPr>
    </w:p>
    <w:p w14:paraId="7F7E0BC3" w14:textId="77777777" w:rsidR="00F834A4" w:rsidRDefault="00F834A4" w:rsidP="000C2ADC">
      <w:pPr>
        <w:spacing w:after="0" w:line="240" w:lineRule="auto"/>
        <w:rPr>
          <w:rFonts w:ascii="Arial" w:hAnsi="Arial" w:cs="Arial"/>
          <w:sz w:val="24"/>
          <w:szCs w:val="24"/>
        </w:rPr>
      </w:pPr>
      <w:r>
        <w:rPr>
          <w:rFonts w:ascii="Arial" w:hAnsi="Arial" w:cs="Arial"/>
          <w:sz w:val="24"/>
          <w:szCs w:val="24"/>
        </w:rPr>
        <w:t xml:space="preserve">When devising a strategy to tackle crime and disorder in Herefordshire it is clear that </w:t>
      </w:r>
      <w:r w:rsidR="005F493F">
        <w:rPr>
          <w:rFonts w:ascii="Arial" w:hAnsi="Arial" w:cs="Arial"/>
          <w:sz w:val="24"/>
          <w:szCs w:val="24"/>
        </w:rPr>
        <w:t xml:space="preserve">individual </w:t>
      </w:r>
      <w:r>
        <w:rPr>
          <w:rFonts w:ascii="Arial" w:hAnsi="Arial" w:cs="Arial"/>
          <w:sz w:val="24"/>
          <w:szCs w:val="24"/>
        </w:rPr>
        <w:t xml:space="preserve">crime types and priorities cannot be addressed in isolation. For example, we know that substance misuse can be a factor in domestic violence, sexual violence and acquisitive crime. </w:t>
      </w:r>
    </w:p>
    <w:p w14:paraId="2196393E" w14:textId="77777777" w:rsidR="00F834A4" w:rsidRDefault="00F834A4" w:rsidP="000C2ADC">
      <w:pPr>
        <w:spacing w:after="0" w:line="240" w:lineRule="auto"/>
        <w:rPr>
          <w:rFonts w:ascii="Arial" w:hAnsi="Arial" w:cs="Arial"/>
          <w:sz w:val="24"/>
          <w:szCs w:val="24"/>
        </w:rPr>
      </w:pPr>
    </w:p>
    <w:p w14:paraId="1B1ECDAD" w14:textId="544AF1C5" w:rsidR="00F834A4" w:rsidRPr="00F834A4" w:rsidRDefault="00F834A4" w:rsidP="00F834A4">
      <w:pPr>
        <w:spacing w:after="0" w:line="240" w:lineRule="auto"/>
        <w:rPr>
          <w:rFonts w:ascii="Arial" w:hAnsi="Arial" w:cs="Arial"/>
          <w:sz w:val="24"/>
          <w:szCs w:val="24"/>
        </w:rPr>
      </w:pPr>
      <w:r>
        <w:rPr>
          <w:rFonts w:ascii="Arial" w:hAnsi="Arial" w:cs="Arial"/>
          <w:sz w:val="24"/>
          <w:szCs w:val="24"/>
        </w:rPr>
        <w:t xml:space="preserve">Similarly, there are important cross cutting themes that have to be considered and Herefordshire has </w:t>
      </w:r>
      <w:r w:rsidR="007F5D60">
        <w:rPr>
          <w:rFonts w:ascii="Arial" w:hAnsi="Arial" w:cs="Arial"/>
          <w:sz w:val="24"/>
          <w:szCs w:val="24"/>
        </w:rPr>
        <w:t>four</w:t>
      </w:r>
      <w:r>
        <w:rPr>
          <w:rFonts w:ascii="Arial" w:hAnsi="Arial" w:cs="Arial"/>
          <w:sz w:val="24"/>
          <w:szCs w:val="24"/>
        </w:rPr>
        <w:t xml:space="preserve"> crosscutting and underpinning themes. These are</w:t>
      </w:r>
      <w:r w:rsidRPr="00F834A4">
        <w:rPr>
          <w:rFonts w:ascii="Arial" w:hAnsi="Arial" w:cs="Arial"/>
          <w:sz w:val="24"/>
          <w:szCs w:val="24"/>
        </w:rPr>
        <w:t>:</w:t>
      </w:r>
    </w:p>
    <w:p w14:paraId="07C52AA3" w14:textId="77777777" w:rsidR="00F834A4" w:rsidRPr="00F834A4" w:rsidRDefault="00F834A4" w:rsidP="00F834A4">
      <w:pPr>
        <w:spacing w:after="0" w:line="240" w:lineRule="auto"/>
        <w:rPr>
          <w:rFonts w:ascii="Arial" w:hAnsi="Arial" w:cs="Arial"/>
          <w:sz w:val="24"/>
          <w:szCs w:val="24"/>
        </w:rPr>
      </w:pPr>
      <w:r w:rsidRPr="00F834A4">
        <w:rPr>
          <w:rFonts w:ascii="Arial" w:hAnsi="Arial" w:cs="Arial"/>
          <w:sz w:val="24"/>
          <w:szCs w:val="24"/>
        </w:rPr>
        <w:t>1)</w:t>
      </w:r>
      <w:r w:rsidRPr="00F834A4">
        <w:rPr>
          <w:rFonts w:ascii="Arial" w:hAnsi="Arial" w:cs="Arial"/>
          <w:sz w:val="24"/>
          <w:szCs w:val="24"/>
        </w:rPr>
        <w:tab/>
        <w:t>Serious Violence</w:t>
      </w:r>
    </w:p>
    <w:p w14:paraId="320158F3" w14:textId="77777777" w:rsidR="00F834A4" w:rsidRPr="00F834A4" w:rsidRDefault="00F834A4" w:rsidP="00F834A4">
      <w:pPr>
        <w:spacing w:after="0" w:line="240" w:lineRule="auto"/>
        <w:rPr>
          <w:rFonts w:ascii="Arial" w:hAnsi="Arial" w:cs="Arial"/>
          <w:sz w:val="24"/>
          <w:szCs w:val="24"/>
        </w:rPr>
      </w:pPr>
      <w:r w:rsidRPr="00F834A4">
        <w:rPr>
          <w:rFonts w:ascii="Arial" w:hAnsi="Arial" w:cs="Arial"/>
          <w:sz w:val="24"/>
          <w:szCs w:val="24"/>
        </w:rPr>
        <w:t>2)</w:t>
      </w:r>
      <w:r w:rsidRPr="00F834A4">
        <w:rPr>
          <w:rFonts w:ascii="Arial" w:hAnsi="Arial" w:cs="Arial"/>
          <w:sz w:val="24"/>
          <w:szCs w:val="24"/>
        </w:rPr>
        <w:tab/>
        <w:t>Serious Organised Crime</w:t>
      </w:r>
    </w:p>
    <w:p w14:paraId="451B8369" w14:textId="290F1541" w:rsidR="007F5D60" w:rsidRDefault="000A4C76" w:rsidP="00F834A4">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Prevention</w:t>
      </w:r>
    </w:p>
    <w:p w14:paraId="78BE42C8" w14:textId="41DF803C" w:rsidR="000C2ADC" w:rsidRPr="007F5D60" w:rsidRDefault="007F5D60" w:rsidP="007F5D60">
      <w:pPr>
        <w:spacing w:after="0" w:line="240" w:lineRule="auto"/>
        <w:rPr>
          <w:rFonts w:ascii="Arial" w:hAnsi="Arial" w:cs="Arial"/>
          <w:sz w:val="24"/>
          <w:szCs w:val="24"/>
        </w:rPr>
      </w:pPr>
      <w:r w:rsidRPr="007F5D60">
        <w:rPr>
          <w:rFonts w:ascii="Arial" w:hAnsi="Arial" w:cs="Arial"/>
          <w:sz w:val="24"/>
          <w:szCs w:val="24"/>
        </w:rPr>
        <w:t>4)</w:t>
      </w:r>
      <w:r w:rsidRPr="007F5D60">
        <w:rPr>
          <w:rFonts w:ascii="Arial" w:hAnsi="Arial" w:cs="Arial"/>
          <w:sz w:val="24"/>
          <w:szCs w:val="24"/>
        </w:rPr>
        <w:tab/>
        <w:t>Community Engagement</w:t>
      </w:r>
    </w:p>
    <w:p w14:paraId="3614F110" w14:textId="77777777" w:rsidR="000C2ADC" w:rsidRPr="000C2ADC" w:rsidRDefault="000C2ADC" w:rsidP="000C2ADC">
      <w:pPr>
        <w:spacing w:after="0" w:line="240" w:lineRule="auto"/>
        <w:rPr>
          <w:rFonts w:ascii="Arial" w:hAnsi="Arial" w:cs="Arial"/>
          <w:sz w:val="24"/>
          <w:szCs w:val="24"/>
        </w:rPr>
      </w:pPr>
    </w:p>
    <w:p w14:paraId="6B209A1A" w14:textId="2D5384EF" w:rsidR="00F834A4" w:rsidRPr="00CE21D2" w:rsidRDefault="00E53F39" w:rsidP="00E53F39">
      <w:pPr>
        <w:pStyle w:val="HCSPsubheadings"/>
      </w:pPr>
      <w:r>
        <w:t xml:space="preserve">5.1 </w:t>
      </w:r>
      <w:r w:rsidR="00F834A4" w:rsidRPr="00CE21D2">
        <w:t>Serious Violence</w:t>
      </w:r>
    </w:p>
    <w:p w14:paraId="5CC4BEEB" w14:textId="1FBDFA8E" w:rsidR="0083419A" w:rsidRDefault="0083419A" w:rsidP="00CE21D2">
      <w:pPr>
        <w:spacing w:after="0" w:line="240" w:lineRule="auto"/>
        <w:rPr>
          <w:rFonts w:ascii="Arial" w:hAnsi="Arial" w:cs="Arial"/>
          <w:sz w:val="24"/>
          <w:szCs w:val="24"/>
        </w:rPr>
      </w:pPr>
      <w:r>
        <w:rPr>
          <w:rFonts w:ascii="Arial" w:hAnsi="Arial" w:cs="Arial"/>
          <w:sz w:val="24"/>
          <w:szCs w:val="24"/>
        </w:rPr>
        <w:lastRenderedPageBreak/>
        <w:t xml:space="preserve">The </w:t>
      </w:r>
      <w:r w:rsidR="000C2ADC" w:rsidRPr="000C2ADC">
        <w:rPr>
          <w:rFonts w:ascii="Arial" w:hAnsi="Arial" w:cs="Arial"/>
          <w:sz w:val="24"/>
          <w:szCs w:val="24"/>
        </w:rPr>
        <w:t xml:space="preserve">CSP has signed up to the West Mercia Serious Violence Strategy </w:t>
      </w:r>
      <w:r w:rsidR="00CB43E4">
        <w:rPr>
          <w:rFonts w:ascii="Arial" w:hAnsi="Arial" w:cs="Arial"/>
          <w:sz w:val="24"/>
          <w:szCs w:val="24"/>
        </w:rPr>
        <w:t>(</w:t>
      </w:r>
      <w:r w:rsidR="000C2ADC" w:rsidRPr="000C2ADC">
        <w:rPr>
          <w:rFonts w:ascii="Arial" w:hAnsi="Arial" w:cs="Arial"/>
          <w:sz w:val="24"/>
          <w:szCs w:val="24"/>
        </w:rPr>
        <w:t>2024</w:t>
      </w:r>
      <w:r w:rsidR="00CB43E4">
        <w:rPr>
          <w:rFonts w:ascii="Arial" w:hAnsi="Arial" w:cs="Arial"/>
          <w:sz w:val="24"/>
          <w:szCs w:val="24"/>
        </w:rPr>
        <w:t>)</w:t>
      </w:r>
      <w:r w:rsidR="00CB43E4" w:rsidRPr="00CB43E4">
        <w:t xml:space="preserve"> </w:t>
      </w:r>
      <w:r w:rsidR="000C2ADC" w:rsidRPr="000C2ADC">
        <w:rPr>
          <w:rFonts w:ascii="Arial" w:hAnsi="Arial" w:cs="Arial"/>
          <w:sz w:val="24"/>
          <w:szCs w:val="24"/>
        </w:rPr>
        <w:t xml:space="preserve">and this strategy outlines how Herefordshire will tackle </w:t>
      </w:r>
      <w:r>
        <w:rPr>
          <w:rFonts w:ascii="Arial" w:hAnsi="Arial" w:cs="Arial"/>
          <w:sz w:val="24"/>
          <w:szCs w:val="24"/>
        </w:rPr>
        <w:t>the most prevalent and risky forms of serious violence.</w:t>
      </w:r>
    </w:p>
    <w:p w14:paraId="02DD37BC" w14:textId="27071DFE" w:rsidR="0083419A" w:rsidRPr="0083419A" w:rsidRDefault="0083419A" w:rsidP="0083419A">
      <w:pPr>
        <w:spacing w:after="0" w:line="240" w:lineRule="auto"/>
        <w:rPr>
          <w:rFonts w:ascii="Arial" w:hAnsi="Arial" w:cs="Arial"/>
          <w:sz w:val="24"/>
          <w:szCs w:val="24"/>
        </w:rPr>
      </w:pPr>
      <w:r w:rsidRPr="0083419A">
        <w:rPr>
          <w:rFonts w:ascii="Arial" w:hAnsi="Arial" w:cs="Arial"/>
          <w:sz w:val="24"/>
          <w:szCs w:val="24"/>
        </w:rPr>
        <w:t>The West Mercia Serious Violence Strategy (2024) and Herefordshire Serious Violence Needs Assessment (2023) states:</w:t>
      </w:r>
    </w:p>
    <w:p w14:paraId="7BAFCC29" w14:textId="4C9F6C00" w:rsidR="0083419A" w:rsidRPr="0083419A" w:rsidRDefault="0083419A" w:rsidP="0083419A">
      <w:pPr>
        <w:pStyle w:val="ListParagraph"/>
        <w:numPr>
          <w:ilvl w:val="0"/>
          <w:numId w:val="25"/>
        </w:numPr>
        <w:spacing w:after="0" w:line="240" w:lineRule="auto"/>
        <w:rPr>
          <w:rFonts w:ascii="Arial" w:hAnsi="Arial" w:cs="Arial"/>
          <w:sz w:val="24"/>
          <w:szCs w:val="24"/>
        </w:rPr>
      </w:pPr>
      <w:r w:rsidRPr="0083419A">
        <w:rPr>
          <w:rFonts w:ascii="Arial" w:hAnsi="Arial" w:cs="Arial"/>
          <w:sz w:val="24"/>
          <w:szCs w:val="24"/>
        </w:rPr>
        <w:t>Serious violence levels in Herefordshire decreased by 13% in the year to 31 August 2023 compared to the previous year</w:t>
      </w:r>
    </w:p>
    <w:p w14:paraId="223828D3" w14:textId="1ED8F5EF" w:rsidR="0083419A" w:rsidRPr="0083419A" w:rsidRDefault="0083419A" w:rsidP="0083419A">
      <w:pPr>
        <w:pStyle w:val="ListParagraph"/>
        <w:numPr>
          <w:ilvl w:val="0"/>
          <w:numId w:val="25"/>
        </w:numPr>
        <w:spacing w:after="0" w:line="240" w:lineRule="auto"/>
        <w:rPr>
          <w:rFonts w:ascii="Arial" w:hAnsi="Arial" w:cs="Arial"/>
          <w:sz w:val="24"/>
          <w:szCs w:val="24"/>
        </w:rPr>
      </w:pPr>
      <w:r w:rsidRPr="0083419A">
        <w:rPr>
          <w:rFonts w:ascii="Arial" w:hAnsi="Arial" w:cs="Arial"/>
          <w:sz w:val="24"/>
          <w:szCs w:val="24"/>
        </w:rPr>
        <w:t>52% of serious violence over the three year period was linked to domestic abuse whilst 31% of serious violence was of a sexual nature</w:t>
      </w:r>
    </w:p>
    <w:p w14:paraId="5F82EEA8" w14:textId="522BF654" w:rsidR="0083419A" w:rsidRPr="0083419A" w:rsidRDefault="0083419A" w:rsidP="0083419A">
      <w:pPr>
        <w:pStyle w:val="ListParagraph"/>
        <w:numPr>
          <w:ilvl w:val="0"/>
          <w:numId w:val="25"/>
        </w:numPr>
        <w:spacing w:after="0" w:line="240" w:lineRule="auto"/>
        <w:rPr>
          <w:rFonts w:ascii="Arial" w:hAnsi="Arial" w:cs="Arial"/>
          <w:sz w:val="24"/>
          <w:szCs w:val="24"/>
        </w:rPr>
      </w:pPr>
      <w:r w:rsidRPr="0083419A">
        <w:rPr>
          <w:rFonts w:ascii="Arial" w:hAnsi="Arial" w:cs="Arial"/>
          <w:sz w:val="24"/>
          <w:szCs w:val="24"/>
        </w:rPr>
        <w:t>30% of serious violence was youth related which has increa</w:t>
      </w:r>
      <w:r w:rsidR="005E777F">
        <w:rPr>
          <w:rFonts w:ascii="Arial" w:hAnsi="Arial" w:cs="Arial"/>
          <w:sz w:val="24"/>
          <w:szCs w:val="24"/>
        </w:rPr>
        <w:t>sed over the three year period*</w:t>
      </w:r>
      <w:r w:rsidRPr="0083419A">
        <w:rPr>
          <w:rFonts w:ascii="Arial" w:hAnsi="Arial" w:cs="Arial"/>
          <w:sz w:val="24"/>
          <w:szCs w:val="24"/>
        </w:rPr>
        <w:t xml:space="preserve"> (*we know that the majority of these crimes were sexual related)</w:t>
      </w:r>
    </w:p>
    <w:p w14:paraId="3D0A923A" w14:textId="77777777" w:rsidR="0083419A" w:rsidRPr="0083419A" w:rsidRDefault="0083419A" w:rsidP="0083419A">
      <w:pPr>
        <w:pStyle w:val="ListParagraph"/>
        <w:numPr>
          <w:ilvl w:val="0"/>
          <w:numId w:val="25"/>
        </w:numPr>
        <w:spacing w:after="0" w:line="240" w:lineRule="auto"/>
        <w:rPr>
          <w:rFonts w:ascii="Arial" w:hAnsi="Arial" w:cs="Arial"/>
          <w:sz w:val="24"/>
          <w:szCs w:val="24"/>
        </w:rPr>
      </w:pPr>
      <w:r w:rsidRPr="0083419A">
        <w:rPr>
          <w:rFonts w:ascii="Arial" w:hAnsi="Arial" w:cs="Arial"/>
          <w:sz w:val="24"/>
          <w:szCs w:val="24"/>
        </w:rPr>
        <w:t>35 knife related offences were committed in Herefordshire between 01 April 2023 and 30 November 2023*</w:t>
      </w:r>
    </w:p>
    <w:p w14:paraId="47E7E673" w14:textId="77777777" w:rsidR="005E777F" w:rsidRDefault="0083419A" w:rsidP="0029345A">
      <w:pPr>
        <w:pStyle w:val="ListParagraph"/>
        <w:numPr>
          <w:ilvl w:val="0"/>
          <w:numId w:val="25"/>
        </w:numPr>
        <w:spacing w:after="0" w:line="240" w:lineRule="auto"/>
        <w:rPr>
          <w:rFonts w:ascii="Arial" w:hAnsi="Arial" w:cs="Arial"/>
          <w:sz w:val="24"/>
          <w:szCs w:val="24"/>
        </w:rPr>
      </w:pPr>
      <w:r w:rsidRPr="0083419A">
        <w:rPr>
          <w:rFonts w:ascii="Arial" w:hAnsi="Arial" w:cs="Arial"/>
          <w:sz w:val="24"/>
          <w:szCs w:val="24"/>
        </w:rPr>
        <w:t xml:space="preserve">Most offences recorded a knife being used to administer violence (57%, n=20)* </w:t>
      </w:r>
    </w:p>
    <w:p w14:paraId="599883D3" w14:textId="7F8C6411" w:rsidR="0083419A" w:rsidRPr="0083419A" w:rsidRDefault="0083419A" w:rsidP="005E777F">
      <w:pPr>
        <w:pStyle w:val="ListParagraph"/>
        <w:spacing w:after="0" w:line="240" w:lineRule="auto"/>
        <w:rPr>
          <w:rFonts w:ascii="Arial" w:hAnsi="Arial" w:cs="Arial"/>
          <w:sz w:val="24"/>
          <w:szCs w:val="24"/>
        </w:rPr>
      </w:pPr>
      <w:r w:rsidRPr="0083419A">
        <w:rPr>
          <w:rFonts w:ascii="Arial" w:hAnsi="Arial" w:cs="Arial"/>
          <w:sz w:val="24"/>
          <w:szCs w:val="24"/>
        </w:rPr>
        <w:t>(*Knife Crime Problem Profile – Herefordshire 2024)</w:t>
      </w:r>
    </w:p>
    <w:p w14:paraId="4B061DCD" w14:textId="77777777" w:rsidR="0083419A" w:rsidRDefault="0083419A" w:rsidP="000C2ADC">
      <w:pPr>
        <w:spacing w:after="0" w:line="240" w:lineRule="auto"/>
        <w:rPr>
          <w:rFonts w:ascii="Arial" w:hAnsi="Arial" w:cs="Arial"/>
          <w:sz w:val="24"/>
          <w:szCs w:val="24"/>
        </w:rPr>
      </w:pPr>
    </w:p>
    <w:p w14:paraId="44B22DBE" w14:textId="6EFFA64E" w:rsidR="0083419A" w:rsidRDefault="0083419A" w:rsidP="000C2ADC">
      <w:pPr>
        <w:spacing w:after="0" w:line="240" w:lineRule="auto"/>
        <w:rPr>
          <w:rFonts w:ascii="Arial" w:hAnsi="Arial" w:cs="Arial"/>
          <w:sz w:val="24"/>
          <w:szCs w:val="24"/>
        </w:rPr>
      </w:pPr>
      <w:r>
        <w:rPr>
          <w:rFonts w:ascii="Arial" w:hAnsi="Arial" w:cs="Arial"/>
          <w:sz w:val="24"/>
          <w:szCs w:val="24"/>
        </w:rPr>
        <w:t xml:space="preserve">The </w:t>
      </w:r>
      <w:r w:rsidR="0029345A" w:rsidRPr="00C018C5">
        <w:rPr>
          <w:rFonts w:ascii="Arial" w:hAnsi="Arial" w:cs="Arial"/>
          <w:sz w:val="24"/>
          <w:szCs w:val="24"/>
        </w:rPr>
        <w:t>Domestic Abuse and Sexual Violence Board</w:t>
      </w:r>
      <w:r w:rsidRPr="00C018C5">
        <w:rPr>
          <w:rFonts w:ascii="Arial" w:hAnsi="Arial" w:cs="Arial"/>
          <w:sz w:val="24"/>
          <w:szCs w:val="24"/>
        </w:rPr>
        <w:t xml:space="preserve"> </w:t>
      </w:r>
      <w:r>
        <w:rPr>
          <w:rFonts w:ascii="Arial" w:hAnsi="Arial" w:cs="Arial"/>
          <w:sz w:val="24"/>
          <w:szCs w:val="24"/>
        </w:rPr>
        <w:t xml:space="preserve">will </w:t>
      </w:r>
      <w:r w:rsidR="006C6861">
        <w:rPr>
          <w:rFonts w:ascii="Arial" w:hAnsi="Arial" w:cs="Arial"/>
          <w:sz w:val="24"/>
          <w:szCs w:val="24"/>
        </w:rPr>
        <w:t xml:space="preserve">be </w:t>
      </w:r>
      <w:r>
        <w:rPr>
          <w:rFonts w:ascii="Arial" w:hAnsi="Arial" w:cs="Arial"/>
          <w:sz w:val="24"/>
          <w:szCs w:val="24"/>
        </w:rPr>
        <w:t>the local Serious Violence Partnership Board. The West Mercia Crime Reduction Board is the West Mercia Serious Violence Partnership Board</w:t>
      </w:r>
      <w:r w:rsidR="006C6861">
        <w:rPr>
          <w:rFonts w:ascii="Arial" w:hAnsi="Arial" w:cs="Arial"/>
          <w:sz w:val="24"/>
          <w:szCs w:val="24"/>
        </w:rPr>
        <w:t xml:space="preserve">. Herefordshire has signed up to the </w:t>
      </w:r>
      <w:r w:rsidR="006C6861" w:rsidRPr="006C6861">
        <w:rPr>
          <w:rFonts w:ascii="Arial" w:hAnsi="Arial" w:cs="Arial"/>
          <w:sz w:val="24"/>
          <w:szCs w:val="24"/>
        </w:rPr>
        <w:t>West Mercia Serious Viol</w:t>
      </w:r>
      <w:r w:rsidR="00B84148">
        <w:rPr>
          <w:rFonts w:ascii="Arial" w:hAnsi="Arial" w:cs="Arial"/>
          <w:sz w:val="24"/>
          <w:szCs w:val="24"/>
        </w:rPr>
        <w:t xml:space="preserve">ence Strategy </w:t>
      </w:r>
      <w:r w:rsidR="006C6861" w:rsidRPr="006C6861">
        <w:rPr>
          <w:rFonts w:ascii="Arial" w:hAnsi="Arial" w:cs="Arial"/>
          <w:sz w:val="24"/>
          <w:szCs w:val="24"/>
        </w:rPr>
        <w:t>2024</w:t>
      </w:r>
      <w:r w:rsidR="006C6861">
        <w:rPr>
          <w:rFonts w:ascii="Arial" w:hAnsi="Arial" w:cs="Arial"/>
          <w:sz w:val="24"/>
          <w:szCs w:val="24"/>
        </w:rPr>
        <w:t xml:space="preserve"> and is an active member of that group.</w:t>
      </w:r>
    </w:p>
    <w:p w14:paraId="0291BDED" w14:textId="77777777" w:rsidR="0083419A" w:rsidRDefault="0083419A" w:rsidP="000C2ADC">
      <w:pPr>
        <w:spacing w:after="0" w:line="240" w:lineRule="auto"/>
        <w:rPr>
          <w:rFonts w:ascii="Arial" w:hAnsi="Arial" w:cs="Arial"/>
          <w:sz w:val="24"/>
          <w:szCs w:val="24"/>
        </w:rPr>
      </w:pPr>
    </w:p>
    <w:p w14:paraId="2C2FCFCA" w14:textId="77777777" w:rsidR="006C6861" w:rsidRDefault="006C6861" w:rsidP="000C2ADC">
      <w:pPr>
        <w:spacing w:after="0" w:line="240" w:lineRule="auto"/>
        <w:rPr>
          <w:rFonts w:ascii="Arial" w:hAnsi="Arial" w:cs="Arial"/>
          <w:sz w:val="24"/>
          <w:szCs w:val="24"/>
        </w:rPr>
      </w:pPr>
      <w:r>
        <w:rPr>
          <w:rFonts w:ascii="Arial" w:hAnsi="Arial" w:cs="Arial"/>
          <w:sz w:val="24"/>
          <w:szCs w:val="24"/>
        </w:rPr>
        <w:t>D</w:t>
      </w:r>
      <w:r w:rsidR="000C2ADC" w:rsidRPr="000C2ADC">
        <w:rPr>
          <w:rFonts w:ascii="Arial" w:hAnsi="Arial" w:cs="Arial"/>
          <w:sz w:val="24"/>
          <w:szCs w:val="24"/>
        </w:rPr>
        <w:t>om</w:t>
      </w:r>
      <w:r>
        <w:rPr>
          <w:rFonts w:ascii="Arial" w:hAnsi="Arial" w:cs="Arial"/>
          <w:sz w:val="24"/>
          <w:szCs w:val="24"/>
        </w:rPr>
        <w:t>estic abuse and sexual violence are</w:t>
      </w:r>
      <w:r w:rsidR="000C2ADC" w:rsidRPr="000C2ADC">
        <w:rPr>
          <w:rFonts w:ascii="Arial" w:hAnsi="Arial" w:cs="Arial"/>
          <w:sz w:val="24"/>
          <w:szCs w:val="24"/>
        </w:rPr>
        <w:t xml:space="preserve"> the two main serious violence categories challenging Herefordshire. </w:t>
      </w:r>
      <w:r>
        <w:rPr>
          <w:rFonts w:ascii="Arial" w:hAnsi="Arial" w:cs="Arial"/>
          <w:sz w:val="24"/>
          <w:szCs w:val="24"/>
        </w:rPr>
        <w:t>From a serious violence perspective</w:t>
      </w:r>
      <w:r w:rsidR="0029345A">
        <w:rPr>
          <w:rFonts w:ascii="Arial" w:hAnsi="Arial" w:cs="Arial"/>
          <w:sz w:val="24"/>
          <w:szCs w:val="24"/>
        </w:rPr>
        <w:t>;</w:t>
      </w:r>
      <w:r>
        <w:rPr>
          <w:rFonts w:ascii="Arial" w:hAnsi="Arial" w:cs="Arial"/>
          <w:sz w:val="24"/>
          <w:szCs w:val="24"/>
        </w:rPr>
        <w:t xml:space="preserve"> these will be picked up as CSP Strategic Priorities reporting into the CSP Board.</w:t>
      </w:r>
    </w:p>
    <w:p w14:paraId="4143560C" w14:textId="77777777" w:rsidR="006C6861" w:rsidRDefault="006C6861" w:rsidP="000C2ADC">
      <w:pPr>
        <w:spacing w:after="0" w:line="240" w:lineRule="auto"/>
        <w:rPr>
          <w:rFonts w:ascii="Arial" w:hAnsi="Arial" w:cs="Arial"/>
          <w:sz w:val="24"/>
          <w:szCs w:val="24"/>
        </w:rPr>
      </w:pPr>
    </w:p>
    <w:p w14:paraId="4F48D6C9" w14:textId="01FB2600" w:rsidR="000C2ADC" w:rsidRPr="000C2ADC" w:rsidRDefault="000C2ADC" w:rsidP="000C2ADC">
      <w:pPr>
        <w:spacing w:after="0" w:line="240" w:lineRule="auto"/>
        <w:rPr>
          <w:rFonts w:ascii="Arial" w:hAnsi="Arial" w:cs="Arial"/>
          <w:sz w:val="24"/>
          <w:szCs w:val="24"/>
        </w:rPr>
      </w:pPr>
      <w:r w:rsidRPr="000C2ADC">
        <w:rPr>
          <w:rFonts w:ascii="Arial" w:hAnsi="Arial" w:cs="Arial"/>
          <w:sz w:val="24"/>
          <w:szCs w:val="24"/>
        </w:rPr>
        <w:t xml:space="preserve">Knife crime is a concern for the whole of the UK and the </w:t>
      </w:r>
      <w:r w:rsidR="00CB43E4" w:rsidRPr="005E777F">
        <w:rPr>
          <w:rFonts w:ascii="Arial" w:hAnsi="Arial" w:cs="Arial"/>
          <w:sz w:val="24"/>
          <w:szCs w:val="24"/>
        </w:rPr>
        <w:t xml:space="preserve">Herefordshire </w:t>
      </w:r>
      <w:r w:rsidR="005E777F">
        <w:rPr>
          <w:rFonts w:ascii="Arial" w:hAnsi="Arial" w:cs="Arial"/>
          <w:sz w:val="24"/>
          <w:szCs w:val="24"/>
        </w:rPr>
        <w:t xml:space="preserve">CSP </w:t>
      </w:r>
      <w:r w:rsidR="00CB43E4" w:rsidRPr="00CB43E4">
        <w:rPr>
          <w:rFonts w:ascii="Arial" w:hAnsi="Arial" w:cs="Arial"/>
          <w:sz w:val="24"/>
          <w:szCs w:val="24"/>
        </w:rPr>
        <w:t>will maintain oversight of offences involving sharp implements and work with the West Mercia Crime Reduction Board to deliver regional campaigns</w:t>
      </w:r>
      <w:r w:rsidR="00CB43E4">
        <w:rPr>
          <w:rFonts w:ascii="Arial" w:hAnsi="Arial" w:cs="Arial"/>
          <w:sz w:val="24"/>
          <w:szCs w:val="24"/>
        </w:rPr>
        <w:t>.</w:t>
      </w:r>
    </w:p>
    <w:p w14:paraId="3864C159" w14:textId="77777777" w:rsidR="000C2ADC" w:rsidRPr="000C2ADC" w:rsidRDefault="000C2ADC" w:rsidP="000C2ADC">
      <w:pPr>
        <w:spacing w:after="0" w:line="240" w:lineRule="auto"/>
        <w:rPr>
          <w:rFonts w:ascii="Arial" w:hAnsi="Arial" w:cs="Arial"/>
          <w:sz w:val="24"/>
          <w:szCs w:val="24"/>
        </w:rPr>
      </w:pPr>
    </w:p>
    <w:p w14:paraId="008E744E" w14:textId="56BD34DD" w:rsidR="0051372C" w:rsidRPr="00CE21D2" w:rsidRDefault="00E53F39" w:rsidP="00E53F39">
      <w:pPr>
        <w:pStyle w:val="HCSPsubheadings"/>
      </w:pPr>
      <w:r>
        <w:t xml:space="preserve">5.2 </w:t>
      </w:r>
      <w:r w:rsidR="00D82732" w:rsidRPr="00CE21D2">
        <w:t>Serious Organised Crime</w:t>
      </w:r>
    </w:p>
    <w:p w14:paraId="463BCBAE" w14:textId="77777777" w:rsidR="00EB17E4" w:rsidRDefault="0051372C" w:rsidP="00D82732">
      <w:pPr>
        <w:spacing w:after="0" w:line="240" w:lineRule="auto"/>
        <w:rPr>
          <w:rFonts w:ascii="Arial" w:hAnsi="Arial" w:cs="Arial"/>
          <w:sz w:val="24"/>
          <w:szCs w:val="24"/>
        </w:rPr>
      </w:pPr>
      <w:r w:rsidRPr="0051372C">
        <w:rPr>
          <w:rFonts w:ascii="Arial" w:hAnsi="Arial" w:cs="Arial"/>
          <w:sz w:val="24"/>
          <w:szCs w:val="24"/>
        </w:rPr>
        <w:t>Crime from outside Herefordshire including serious organised crime and county lines will continue to be tackled and Herefordshire has a good track record of closing down county lines.</w:t>
      </w:r>
    </w:p>
    <w:p w14:paraId="74108A48" w14:textId="12BBB5D8" w:rsidR="0051372C" w:rsidRDefault="00EF7514" w:rsidP="00D82732">
      <w:pPr>
        <w:spacing w:after="0" w:line="240" w:lineRule="auto"/>
        <w:rPr>
          <w:rFonts w:ascii="Arial" w:hAnsi="Arial" w:cs="Arial"/>
          <w:sz w:val="24"/>
          <w:szCs w:val="24"/>
        </w:rPr>
      </w:pPr>
      <w:r>
        <w:rPr>
          <w:rFonts w:ascii="Arial" w:hAnsi="Arial" w:cs="Arial"/>
          <w:sz w:val="24"/>
          <w:szCs w:val="24"/>
        </w:rPr>
        <w:t xml:space="preserve"> </w:t>
      </w:r>
    </w:p>
    <w:p w14:paraId="3995E3F8" w14:textId="4B37E908" w:rsidR="00EF7514" w:rsidRDefault="00EF7514" w:rsidP="00D82732">
      <w:pPr>
        <w:spacing w:after="0" w:line="240" w:lineRule="auto"/>
        <w:rPr>
          <w:rFonts w:ascii="Arial" w:hAnsi="Arial" w:cs="Arial"/>
          <w:sz w:val="24"/>
          <w:szCs w:val="24"/>
        </w:rPr>
      </w:pPr>
      <w:r>
        <w:rPr>
          <w:rFonts w:ascii="Arial" w:hAnsi="Arial" w:cs="Arial"/>
          <w:sz w:val="24"/>
          <w:szCs w:val="24"/>
        </w:rPr>
        <w:t xml:space="preserve">Serious organised crime (SOC) will be tactically addressed at the </w:t>
      </w:r>
      <w:r w:rsidRPr="00EF7514">
        <w:rPr>
          <w:rFonts w:ascii="Arial" w:hAnsi="Arial" w:cs="Arial"/>
          <w:sz w:val="24"/>
          <w:szCs w:val="24"/>
        </w:rPr>
        <w:t>Multi–Agency Tasking and Co–ordination group (MATAC)</w:t>
      </w:r>
      <w:r w:rsidR="005E777F">
        <w:rPr>
          <w:rFonts w:ascii="Arial" w:hAnsi="Arial" w:cs="Arial"/>
          <w:sz w:val="24"/>
          <w:szCs w:val="24"/>
        </w:rPr>
        <w:t xml:space="preserve"> and the </w:t>
      </w:r>
      <w:r>
        <w:rPr>
          <w:rFonts w:ascii="Arial" w:hAnsi="Arial" w:cs="Arial"/>
          <w:sz w:val="24"/>
          <w:szCs w:val="24"/>
        </w:rPr>
        <w:t>CSP Board will oversee SOC from a strategic perspective.</w:t>
      </w:r>
      <w:r w:rsidR="00522CE8">
        <w:rPr>
          <w:rFonts w:ascii="Arial" w:hAnsi="Arial" w:cs="Arial"/>
          <w:sz w:val="24"/>
          <w:szCs w:val="24"/>
        </w:rPr>
        <w:t xml:space="preserve"> The SOC problem profile will inform SOC interventions</w:t>
      </w:r>
      <w:r w:rsidR="00596717">
        <w:rPr>
          <w:rFonts w:ascii="Arial" w:hAnsi="Arial" w:cs="Arial"/>
          <w:sz w:val="24"/>
          <w:szCs w:val="24"/>
        </w:rPr>
        <w:t>.</w:t>
      </w:r>
    </w:p>
    <w:p w14:paraId="46577131" w14:textId="77777777" w:rsidR="0051372C" w:rsidRDefault="0051372C" w:rsidP="00D82732">
      <w:pPr>
        <w:spacing w:after="0" w:line="240" w:lineRule="auto"/>
        <w:rPr>
          <w:rFonts w:ascii="Arial" w:hAnsi="Arial" w:cs="Arial"/>
          <w:sz w:val="24"/>
          <w:szCs w:val="24"/>
        </w:rPr>
      </w:pPr>
    </w:p>
    <w:p w14:paraId="09D5BFBE" w14:textId="05F6EB4F" w:rsidR="0029345A" w:rsidRPr="00CE21D2" w:rsidRDefault="00E53F39" w:rsidP="00E53F39">
      <w:pPr>
        <w:pStyle w:val="HCSPsubheadings"/>
      </w:pPr>
      <w:r>
        <w:t xml:space="preserve">5.3 </w:t>
      </w:r>
      <w:r w:rsidR="000F35A5" w:rsidRPr="00CE21D2">
        <w:t>Prevention</w:t>
      </w:r>
    </w:p>
    <w:p w14:paraId="6CE21C1E" w14:textId="75A88E6C" w:rsidR="000A4C76" w:rsidRDefault="005E777F" w:rsidP="000A4C76">
      <w:pPr>
        <w:spacing w:after="0" w:line="240" w:lineRule="auto"/>
        <w:rPr>
          <w:rFonts w:ascii="Arial" w:hAnsi="Arial" w:cs="Arial"/>
          <w:sz w:val="24"/>
          <w:szCs w:val="24"/>
        </w:rPr>
      </w:pPr>
      <w:r>
        <w:rPr>
          <w:rFonts w:ascii="Arial" w:hAnsi="Arial" w:cs="Arial"/>
          <w:sz w:val="24"/>
          <w:szCs w:val="24"/>
        </w:rPr>
        <w:t xml:space="preserve">All </w:t>
      </w:r>
      <w:r w:rsidR="00B84148">
        <w:rPr>
          <w:rFonts w:ascii="Arial" w:hAnsi="Arial" w:cs="Arial"/>
          <w:sz w:val="24"/>
          <w:szCs w:val="24"/>
        </w:rPr>
        <w:t>CSP priority sub-</w:t>
      </w:r>
      <w:r w:rsidR="000A4C76">
        <w:rPr>
          <w:rFonts w:ascii="Arial" w:hAnsi="Arial" w:cs="Arial"/>
          <w:sz w:val="24"/>
          <w:szCs w:val="24"/>
        </w:rPr>
        <w:t>groups have action plans and overarching objectives. All have actions to prevent criminal activity and abuse escalating. Long term prevention is key to reducing the impact of these priority crime types in Herefordshire.</w:t>
      </w:r>
    </w:p>
    <w:p w14:paraId="42D33A21" w14:textId="70ADB8BD" w:rsidR="00D82732" w:rsidRDefault="00D82732" w:rsidP="00CB43E4">
      <w:pPr>
        <w:spacing w:after="0" w:line="240" w:lineRule="auto"/>
        <w:rPr>
          <w:rFonts w:ascii="Arial" w:hAnsi="Arial" w:cs="Arial"/>
          <w:sz w:val="24"/>
          <w:szCs w:val="24"/>
        </w:rPr>
      </w:pPr>
    </w:p>
    <w:p w14:paraId="3C69E0E6" w14:textId="0FD8C419" w:rsidR="000B59B8" w:rsidRPr="00CE21D2" w:rsidRDefault="00E53F39" w:rsidP="00E53F39">
      <w:pPr>
        <w:pStyle w:val="HCSPsubheadings"/>
      </w:pPr>
      <w:r>
        <w:t xml:space="preserve">5.4 </w:t>
      </w:r>
      <w:r w:rsidR="000F35A5" w:rsidRPr="00CE21D2">
        <w:t>Community Engagement</w:t>
      </w:r>
    </w:p>
    <w:p w14:paraId="5E5A2A1D" w14:textId="79319327" w:rsidR="00FE056E" w:rsidRDefault="005E777F" w:rsidP="000F35A5">
      <w:pPr>
        <w:spacing w:after="0" w:line="240" w:lineRule="auto"/>
        <w:rPr>
          <w:rFonts w:ascii="Arial" w:hAnsi="Arial" w:cs="Arial"/>
          <w:sz w:val="24"/>
          <w:szCs w:val="24"/>
        </w:rPr>
      </w:pPr>
      <w:r>
        <w:rPr>
          <w:rFonts w:ascii="Arial" w:hAnsi="Arial" w:cs="Arial"/>
          <w:sz w:val="24"/>
          <w:szCs w:val="24"/>
        </w:rPr>
        <w:t xml:space="preserve">The Crime and Disorder Act 1998 </w:t>
      </w:r>
      <w:r w:rsidR="00D17D4D">
        <w:rPr>
          <w:rFonts w:ascii="Arial" w:hAnsi="Arial" w:cs="Arial"/>
          <w:sz w:val="24"/>
          <w:szCs w:val="24"/>
        </w:rPr>
        <w:t>requires the CSP’s to engage with communities and seek opinion as to what concerns residents and businesses</w:t>
      </w:r>
      <w:r w:rsidR="00A527D9">
        <w:rPr>
          <w:rFonts w:ascii="Arial" w:hAnsi="Arial" w:cs="Arial"/>
          <w:sz w:val="24"/>
          <w:szCs w:val="24"/>
        </w:rPr>
        <w:t xml:space="preserve"> around crime and anti-social behaviour</w:t>
      </w:r>
      <w:r w:rsidR="00D17D4D">
        <w:rPr>
          <w:rFonts w:ascii="Arial" w:hAnsi="Arial" w:cs="Arial"/>
          <w:sz w:val="24"/>
          <w:szCs w:val="24"/>
        </w:rPr>
        <w:t xml:space="preserve">. </w:t>
      </w:r>
    </w:p>
    <w:p w14:paraId="30139B75" w14:textId="77777777" w:rsidR="00FE056E" w:rsidRDefault="00FE056E" w:rsidP="000F35A5">
      <w:pPr>
        <w:spacing w:after="0" w:line="240" w:lineRule="auto"/>
        <w:rPr>
          <w:rFonts w:ascii="Arial" w:hAnsi="Arial" w:cs="Arial"/>
          <w:sz w:val="24"/>
          <w:szCs w:val="24"/>
        </w:rPr>
      </w:pPr>
    </w:p>
    <w:p w14:paraId="674F9E56" w14:textId="36598592" w:rsidR="000F35A5" w:rsidRDefault="00D17D4D" w:rsidP="000F35A5">
      <w:pPr>
        <w:spacing w:after="0" w:line="240" w:lineRule="auto"/>
        <w:rPr>
          <w:rFonts w:ascii="Arial" w:hAnsi="Arial" w:cs="Arial"/>
          <w:sz w:val="24"/>
          <w:szCs w:val="24"/>
        </w:rPr>
      </w:pPr>
      <w:r>
        <w:rPr>
          <w:rFonts w:ascii="Arial" w:hAnsi="Arial" w:cs="Arial"/>
          <w:sz w:val="24"/>
          <w:szCs w:val="24"/>
        </w:rPr>
        <w:t>During 2024/27 t</w:t>
      </w:r>
      <w:r w:rsidR="005E777F">
        <w:rPr>
          <w:rFonts w:ascii="Arial" w:hAnsi="Arial" w:cs="Arial"/>
          <w:sz w:val="24"/>
          <w:szCs w:val="24"/>
        </w:rPr>
        <w:t xml:space="preserve">he </w:t>
      </w:r>
      <w:r w:rsidR="000F35A5" w:rsidRPr="000F35A5">
        <w:rPr>
          <w:rFonts w:ascii="Arial" w:hAnsi="Arial" w:cs="Arial"/>
          <w:sz w:val="24"/>
          <w:szCs w:val="24"/>
        </w:rPr>
        <w:t xml:space="preserve">CSP will strengthen its engagement activity with neighbourhoods and the wider community. This will be done by consolidating and using existing engagement tools utilised and carried out by single agencies. An objective is to </w:t>
      </w:r>
      <w:r w:rsidR="000F35A5" w:rsidRPr="000F35A5">
        <w:rPr>
          <w:rFonts w:ascii="Arial" w:hAnsi="Arial" w:cs="Arial"/>
          <w:sz w:val="24"/>
          <w:szCs w:val="24"/>
        </w:rPr>
        <w:lastRenderedPageBreak/>
        <w:t>move towards a participatory approach to engaging with the community and victims of crime.</w:t>
      </w:r>
      <w:r w:rsidR="00AD3F25">
        <w:rPr>
          <w:rFonts w:ascii="Arial" w:hAnsi="Arial" w:cs="Arial"/>
          <w:sz w:val="24"/>
          <w:szCs w:val="24"/>
        </w:rPr>
        <w:t xml:space="preserve"> E</w:t>
      </w:r>
      <w:r w:rsidR="00AD3F25" w:rsidRPr="00AD3F25">
        <w:rPr>
          <w:rFonts w:ascii="Arial" w:hAnsi="Arial" w:cs="Arial"/>
          <w:sz w:val="24"/>
          <w:szCs w:val="24"/>
        </w:rPr>
        <w:t xml:space="preserve">ach </w:t>
      </w:r>
      <w:r w:rsidR="00AD3F25">
        <w:rPr>
          <w:rFonts w:ascii="Arial" w:hAnsi="Arial" w:cs="Arial"/>
          <w:sz w:val="24"/>
          <w:szCs w:val="24"/>
        </w:rPr>
        <w:t>CSP s</w:t>
      </w:r>
      <w:r w:rsidR="00AD3F25" w:rsidRPr="00AD3F25">
        <w:rPr>
          <w:rFonts w:ascii="Arial" w:hAnsi="Arial" w:cs="Arial"/>
          <w:sz w:val="24"/>
          <w:szCs w:val="24"/>
        </w:rPr>
        <w:t>ub-</w:t>
      </w:r>
      <w:r w:rsidR="00AD3F25">
        <w:rPr>
          <w:rFonts w:ascii="Arial" w:hAnsi="Arial" w:cs="Arial"/>
          <w:sz w:val="24"/>
          <w:szCs w:val="24"/>
        </w:rPr>
        <w:t>g</w:t>
      </w:r>
      <w:r w:rsidR="00AD3F25" w:rsidRPr="00AD3F25">
        <w:rPr>
          <w:rFonts w:ascii="Arial" w:hAnsi="Arial" w:cs="Arial"/>
          <w:sz w:val="24"/>
          <w:szCs w:val="24"/>
        </w:rPr>
        <w:t xml:space="preserve">roup overseeing a </w:t>
      </w:r>
      <w:r w:rsidR="00AD3F25">
        <w:rPr>
          <w:rFonts w:ascii="Arial" w:hAnsi="Arial" w:cs="Arial"/>
          <w:sz w:val="24"/>
          <w:szCs w:val="24"/>
        </w:rPr>
        <w:t xml:space="preserve">CSP </w:t>
      </w:r>
      <w:r w:rsidR="00AD3F25" w:rsidRPr="00AD3F25">
        <w:rPr>
          <w:rFonts w:ascii="Arial" w:hAnsi="Arial" w:cs="Arial"/>
          <w:sz w:val="24"/>
          <w:szCs w:val="24"/>
        </w:rPr>
        <w:t xml:space="preserve">priority </w:t>
      </w:r>
      <w:r w:rsidR="00AD3F25">
        <w:rPr>
          <w:rFonts w:ascii="Arial" w:hAnsi="Arial" w:cs="Arial"/>
          <w:sz w:val="24"/>
          <w:szCs w:val="24"/>
        </w:rPr>
        <w:t>area will be required to</w:t>
      </w:r>
      <w:r w:rsidR="00AD3F25" w:rsidRPr="00AD3F25">
        <w:rPr>
          <w:rFonts w:ascii="Arial" w:hAnsi="Arial" w:cs="Arial"/>
          <w:sz w:val="24"/>
          <w:szCs w:val="24"/>
        </w:rPr>
        <w:t xml:space="preserve"> demonstrate to the </w:t>
      </w:r>
      <w:r w:rsidR="00AD3F25" w:rsidRPr="005E777F">
        <w:rPr>
          <w:rFonts w:ascii="Arial" w:hAnsi="Arial" w:cs="Arial"/>
          <w:sz w:val="24"/>
          <w:szCs w:val="24"/>
        </w:rPr>
        <w:t>CSP</w:t>
      </w:r>
      <w:r w:rsidR="00AD3F25" w:rsidRPr="00AD3F25">
        <w:rPr>
          <w:rFonts w:ascii="Arial" w:hAnsi="Arial" w:cs="Arial"/>
          <w:sz w:val="24"/>
          <w:szCs w:val="24"/>
        </w:rPr>
        <w:t xml:space="preserve"> Board how it has sought and listened to the views of community members</w:t>
      </w:r>
      <w:r w:rsidR="00AD3F25">
        <w:rPr>
          <w:rFonts w:ascii="Arial" w:hAnsi="Arial" w:cs="Arial"/>
          <w:sz w:val="24"/>
          <w:szCs w:val="24"/>
        </w:rPr>
        <w:t>.</w:t>
      </w:r>
    </w:p>
    <w:p w14:paraId="03498949" w14:textId="77777777" w:rsidR="00FE056E" w:rsidRPr="000F35A5" w:rsidRDefault="00FE056E" w:rsidP="000F35A5">
      <w:pPr>
        <w:spacing w:after="0" w:line="240" w:lineRule="auto"/>
        <w:rPr>
          <w:rFonts w:ascii="Arial" w:hAnsi="Arial" w:cs="Arial"/>
          <w:sz w:val="24"/>
          <w:szCs w:val="24"/>
        </w:rPr>
      </w:pPr>
    </w:p>
    <w:p w14:paraId="1B5A46F1" w14:textId="1E2E7280" w:rsidR="00FE056E" w:rsidRDefault="00FE056E" w:rsidP="00FE056E">
      <w:pPr>
        <w:spacing w:after="0" w:line="240" w:lineRule="auto"/>
        <w:rPr>
          <w:rFonts w:ascii="Arial" w:hAnsi="Arial" w:cs="Arial"/>
          <w:sz w:val="24"/>
          <w:szCs w:val="24"/>
        </w:rPr>
      </w:pPr>
      <w:r>
        <w:rPr>
          <w:rFonts w:ascii="Arial" w:hAnsi="Arial" w:cs="Arial"/>
          <w:sz w:val="24"/>
          <w:szCs w:val="24"/>
        </w:rPr>
        <w:t>B</w:t>
      </w:r>
      <w:r w:rsidRPr="00FE056E">
        <w:rPr>
          <w:rFonts w:ascii="Arial" w:hAnsi="Arial" w:cs="Arial"/>
          <w:sz w:val="24"/>
          <w:szCs w:val="24"/>
        </w:rPr>
        <w:t>y engaging with communities and listening to what is said the CSP will be able to monitor the impact it is having on tackling local crime and disorder issues</w:t>
      </w:r>
      <w:r>
        <w:rPr>
          <w:rFonts w:ascii="Arial" w:hAnsi="Arial" w:cs="Arial"/>
          <w:sz w:val="24"/>
          <w:szCs w:val="24"/>
        </w:rPr>
        <w:t xml:space="preserve"> in neighbourhoods</w:t>
      </w:r>
      <w:r w:rsidRPr="00FE056E">
        <w:rPr>
          <w:rFonts w:ascii="Arial" w:hAnsi="Arial" w:cs="Arial"/>
          <w:sz w:val="24"/>
          <w:szCs w:val="24"/>
        </w:rPr>
        <w:t>.</w:t>
      </w:r>
      <w:r>
        <w:rPr>
          <w:rFonts w:ascii="Arial" w:hAnsi="Arial" w:cs="Arial"/>
          <w:sz w:val="24"/>
          <w:szCs w:val="24"/>
        </w:rPr>
        <w:t xml:space="preserve"> This will be a key indicator as to whether </w:t>
      </w:r>
      <w:r w:rsidR="00466EE3">
        <w:rPr>
          <w:rFonts w:ascii="Arial" w:hAnsi="Arial" w:cs="Arial"/>
          <w:sz w:val="24"/>
          <w:szCs w:val="24"/>
        </w:rPr>
        <w:t xml:space="preserve">or not </w:t>
      </w:r>
      <w:r w:rsidRPr="00FE056E">
        <w:rPr>
          <w:rFonts w:ascii="Arial" w:hAnsi="Arial" w:cs="Arial"/>
          <w:sz w:val="24"/>
          <w:szCs w:val="24"/>
        </w:rPr>
        <w:t xml:space="preserve">the CSP </w:t>
      </w:r>
      <w:r w:rsidR="00466EE3">
        <w:rPr>
          <w:rFonts w:ascii="Arial" w:hAnsi="Arial" w:cs="Arial"/>
          <w:sz w:val="24"/>
          <w:szCs w:val="24"/>
        </w:rPr>
        <w:t xml:space="preserve">is </w:t>
      </w:r>
      <w:r w:rsidRPr="00FE056E">
        <w:rPr>
          <w:rFonts w:ascii="Arial" w:hAnsi="Arial" w:cs="Arial"/>
          <w:sz w:val="24"/>
          <w:szCs w:val="24"/>
        </w:rPr>
        <w:t>m</w:t>
      </w:r>
      <w:r w:rsidR="00466EE3">
        <w:rPr>
          <w:rFonts w:ascii="Arial" w:hAnsi="Arial" w:cs="Arial"/>
          <w:sz w:val="24"/>
          <w:szCs w:val="24"/>
        </w:rPr>
        <w:t>aking a difference</w:t>
      </w:r>
      <w:r w:rsidR="00BA1450">
        <w:rPr>
          <w:rFonts w:ascii="Arial" w:hAnsi="Arial" w:cs="Arial"/>
          <w:sz w:val="24"/>
          <w:szCs w:val="24"/>
        </w:rPr>
        <w:t>.</w:t>
      </w:r>
    </w:p>
    <w:p w14:paraId="0EE07672" w14:textId="77777777" w:rsidR="00FE056E" w:rsidRDefault="00FE056E" w:rsidP="00FE056E">
      <w:pPr>
        <w:spacing w:after="0" w:line="240" w:lineRule="auto"/>
        <w:rPr>
          <w:rFonts w:ascii="Arial" w:hAnsi="Arial" w:cs="Arial"/>
          <w:sz w:val="24"/>
          <w:szCs w:val="24"/>
        </w:rPr>
      </w:pPr>
    </w:p>
    <w:p w14:paraId="192D6930" w14:textId="5A804A1A" w:rsidR="00FE056E" w:rsidRPr="0051372C" w:rsidRDefault="00FE056E" w:rsidP="00FE056E">
      <w:pPr>
        <w:spacing w:after="0" w:line="240" w:lineRule="auto"/>
        <w:rPr>
          <w:rFonts w:ascii="Arial" w:hAnsi="Arial" w:cs="Arial"/>
          <w:sz w:val="24"/>
          <w:szCs w:val="24"/>
        </w:rPr>
      </w:pPr>
      <w:r w:rsidRPr="0029345A">
        <w:rPr>
          <w:rFonts w:ascii="Arial" w:hAnsi="Arial" w:cs="Arial"/>
          <w:sz w:val="24"/>
          <w:szCs w:val="24"/>
        </w:rPr>
        <w:t>There is</w:t>
      </w:r>
      <w:r w:rsidR="005E777F">
        <w:rPr>
          <w:rFonts w:ascii="Arial" w:hAnsi="Arial" w:cs="Arial"/>
          <w:sz w:val="24"/>
          <w:szCs w:val="24"/>
        </w:rPr>
        <w:t xml:space="preserve"> a strategic intention for the </w:t>
      </w:r>
      <w:r w:rsidRPr="0029345A">
        <w:rPr>
          <w:rFonts w:ascii="Arial" w:hAnsi="Arial" w:cs="Arial"/>
          <w:sz w:val="24"/>
          <w:szCs w:val="24"/>
        </w:rPr>
        <w:t>CSP Board to measure the impact of interventions</w:t>
      </w:r>
      <w:r w:rsidR="00037C7C">
        <w:rPr>
          <w:rFonts w:ascii="Arial" w:hAnsi="Arial" w:cs="Arial"/>
          <w:sz w:val="24"/>
          <w:szCs w:val="24"/>
        </w:rPr>
        <w:t xml:space="preserve"> and in addition to enhanced community engagement</w:t>
      </w:r>
      <w:r w:rsidR="00466EE3">
        <w:rPr>
          <w:rFonts w:ascii="Arial" w:hAnsi="Arial" w:cs="Arial"/>
          <w:sz w:val="24"/>
          <w:szCs w:val="24"/>
        </w:rPr>
        <w:t>,</w:t>
      </w:r>
      <w:r w:rsidR="00037C7C">
        <w:rPr>
          <w:rFonts w:ascii="Arial" w:hAnsi="Arial" w:cs="Arial"/>
          <w:sz w:val="24"/>
          <w:szCs w:val="24"/>
        </w:rPr>
        <w:t xml:space="preserve"> all</w:t>
      </w:r>
      <w:r w:rsidRPr="0051372C">
        <w:rPr>
          <w:rFonts w:ascii="Arial" w:hAnsi="Arial" w:cs="Arial"/>
          <w:sz w:val="24"/>
          <w:szCs w:val="24"/>
        </w:rPr>
        <w:t xml:space="preserve"> crime and </w:t>
      </w:r>
      <w:r w:rsidR="00037C7C">
        <w:rPr>
          <w:rFonts w:ascii="Arial" w:hAnsi="Arial" w:cs="Arial"/>
          <w:sz w:val="24"/>
          <w:szCs w:val="24"/>
        </w:rPr>
        <w:t xml:space="preserve">CSP </w:t>
      </w:r>
      <w:r>
        <w:rPr>
          <w:rFonts w:ascii="Arial" w:hAnsi="Arial" w:cs="Arial"/>
          <w:sz w:val="24"/>
          <w:szCs w:val="24"/>
        </w:rPr>
        <w:t xml:space="preserve">priority </w:t>
      </w:r>
      <w:r w:rsidR="00037C7C">
        <w:rPr>
          <w:rFonts w:ascii="Arial" w:hAnsi="Arial" w:cs="Arial"/>
          <w:sz w:val="24"/>
          <w:szCs w:val="24"/>
        </w:rPr>
        <w:t xml:space="preserve">strategies and </w:t>
      </w:r>
      <w:r w:rsidRPr="0051372C">
        <w:rPr>
          <w:rFonts w:ascii="Arial" w:hAnsi="Arial" w:cs="Arial"/>
          <w:sz w:val="24"/>
          <w:szCs w:val="24"/>
        </w:rPr>
        <w:t xml:space="preserve">work plans </w:t>
      </w:r>
      <w:r>
        <w:rPr>
          <w:rFonts w:ascii="Arial" w:hAnsi="Arial" w:cs="Arial"/>
          <w:sz w:val="24"/>
          <w:szCs w:val="24"/>
        </w:rPr>
        <w:t xml:space="preserve">will </w:t>
      </w:r>
      <w:r w:rsidRPr="0051372C">
        <w:rPr>
          <w:rFonts w:ascii="Arial" w:hAnsi="Arial" w:cs="Arial"/>
          <w:sz w:val="24"/>
          <w:szCs w:val="24"/>
        </w:rPr>
        <w:t>include ‘measures of success’ to evidence impact</w:t>
      </w:r>
      <w:r w:rsidR="00037C7C">
        <w:rPr>
          <w:rFonts w:ascii="Arial" w:hAnsi="Arial" w:cs="Arial"/>
          <w:sz w:val="24"/>
          <w:szCs w:val="24"/>
        </w:rPr>
        <w:t>.</w:t>
      </w:r>
      <w:r>
        <w:rPr>
          <w:rFonts w:ascii="Arial" w:hAnsi="Arial" w:cs="Arial"/>
          <w:sz w:val="24"/>
          <w:szCs w:val="24"/>
        </w:rPr>
        <w:t xml:space="preserve"> </w:t>
      </w:r>
    </w:p>
    <w:p w14:paraId="3CBEB96F" w14:textId="77777777" w:rsidR="000B59B8" w:rsidRDefault="000B59B8" w:rsidP="00CB43E4">
      <w:pPr>
        <w:spacing w:after="0" w:line="240" w:lineRule="auto"/>
        <w:rPr>
          <w:rFonts w:ascii="Arial" w:hAnsi="Arial" w:cs="Arial"/>
          <w:sz w:val="24"/>
          <w:szCs w:val="24"/>
        </w:rPr>
      </w:pPr>
    </w:p>
    <w:p w14:paraId="715EF489" w14:textId="6D1EE123" w:rsidR="00E53F39" w:rsidRDefault="00E53F39">
      <w:pPr>
        <w:rPr>
          <w:rFonts w:ascii="Arial" w:hAnsi="Arial" w:cs="Arial"/>
          <w:sz w:val="24"/>
          <w:szCs w:val="24"/>
        </w:rPr>
      </w:pPr>
      <w:r>
        <w:rPr>
          <w:rFonts w:ascii="Arial" w:hAnsi="Arial" w:cs="Arial"/>
          <w:sz w:val="24"/>
          <w:szCs w:val="24"/>
        </w:rPr>
        <w:br w:type="page"/>
      </w:r>
    </w:p>
    <w:p w14:paraId="62D8248D" w14:textId="46FC5369" w:rsidR="00C05F32" w:rsidRPr="00801E7F" w:rsidRDefault="003D3C36" w:rsidP="002D459E">
      <w:pPr>
        <w:pStyle w:val="HCSPheadings"/>
      </w:pPr>
      <w:r>
        <w:lastRenderedPageBreak/>
        <w:t>Appendix 1</w:t>
      </w:r>
    </w:p>
    <w:p w14:paraId="18FF2DEF" w14:textId="77777777" w:rsidR="00B4581F" w:rsidRDefault="00B4581F" w:rsidP="00E36283">
      <w:pPr>
        <w:spacing w:after="0" w:line="240" w:lineRule="auto"/>
        <w:rPr>
          <w:rFonts w:ascii="Arial" w:hAnsi="Arial" w:cs="Arial"/>
          <w:sz w:val="24"/>
          <w:szCs w:val="24"/>
        </w:rPr>
      </w:pPr>
    </w:p>
    <w:p w14:paraId="1091F535" w14:textId="5AB7E201" w:rsidR="00E36283" w:rsidRDefault="003C7872" w:rsidP="00E36283">
      <w:pPr>
        <w:spacing w:after="0" w:line="240" w:lineRule="auto"/>
        <w:rPr>
          <w:rFonts w:ascii="Arial" w:hAnsi="Arial" w:cs="Arial"/>
          <w:sz w:val="24"/>
          <w:szCs w:val="24"/>
        </w:rPr>
      </w:pPr>
      <w:r>
        <w:rPr>
          <w:rFonts w:ascii="Arial" w:hAnsi="Arial" w:cs="Arial"/>
          <w:sz w:val="24"/>
          <w:szCs w:val="24"/>
        </w:rPr>
        <w:t>A number of other</w:t>
      </w:r>
      <w:r w:rsidR="00B84148">
        <w:rPr>
          <w:rFonts w:ascii="Arial" w:hAnsi="Arial" w:cs="Arial"/>
          <w:sz w:val="24"/>
          <w:szCs w:val="24"/>
        </w:rPr>
        <w:t xml:space="preserve"> Strategic Partnerships and sub-</w:t>
      </w:r>
      <w:r>
        <w:rPr>
          <w:rFonts w:ascii="Arial" w:hAnsi="Arial" w:cs="Arial"/>
          <w:sz w:val="24"/>
          <w:szCs w:val="24"/>
        </w:rPr>
        <w:t xml:space="preserve">groups have responsibility for an area of community safety business with the </w:t>
      </w:r>
      <w:r w:rsidR="00833F73">
        <w:rPr>
          <w:rFonts w:ascii="Arial" w:hAnsi="Arial" w:cs="Arial"/>
          <w:sz w:val="24"/>
          <w:szCs w:val="24"/>
        </w:rPr>
        <w:t>CSP having an overview to ensure strategic priorities are addressed.</w:t>
      </w:r>
    </w:p>
    <w:p w14:paraId="4A789B64" w14:textId="77777777" w:rsidR="00833F73" w:rsidRDefault="00833F73" w:rsidP="00E36283">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A table of strategic partnerships and sub groups according to area"/>
        <w:tblDescription w:val="The table contains two columns. The first column lists the regional groups.  The second column lists the strategic partnerships and sub-groups whose names are prefixed by the word Herefordshire. "/>
      </w:tblPr>
      <w:tblGrid>
        <w:gridCol w:w="4508"/>
        <w:gridCol w:w="4508"/>
      </w:tblGrid>
      <w:tr w:rsidR="003C3365" w14:paraId="2E2DE1D3" w14:textId="77777777" w:rsidTr="003C3365">
        <w:trPr>
          <w:tblHeader/>
        </w:trPr>
        <w:tc>
          <w:tcPr>
            <w:tcW w:w="4508" w:type="dxa"/>
          </w:tcPr>
          <w:p w14:paraId="49AB8961" w14:textId="77777777" w:rsidR="003C3365" w:rsidRPr="00833F73" w:rsidRDefault="003C3365" w:rsidP="00E53F39">
            <w:pPr>
              <w:pStyle w:val="HCSPsubheadings"/>
            </w:pPr>
            <w:r w:rsidRPr="00833F73">
              <w:t>Regional Groups:</w:t>
            </w:r>
          </w:p>
          <w:p w14:paraId="48613CB0" w14:textId="77777777" w:rsidR="003C3365" w:rsidRPr="00833F73" w:rsidRDefault="003C3365" w:rsidP="00E36283">
            <w:pPr>
              <w:rPr>
                <w:rFonts w:ascii="Arial" w:hAnsi="Arial" w:cs="Arial"/>
                <w:b/>
                <w:sz w:val="24"/>
                <w:szCs w:val="24"/>
              </w:rPr>
            </w:pPr>
          </w:p>
        </w:tc>
        <w:tc>
          <w:tcPr>
            <w:tcW w:w="4508" w:type="dxa"/>
          </w:tcPr>
          <w:p w14:paraId="31A87719" w14:textId="4DC0156C" w:rsidR="00005E37" w:rsidRDefault="003C3365" w:rsidP="00E53F39">
            <w:pPr>
              <w:pStyle w:val="HCSPsubheadings"/>
            </w:pPr>
            <w:r w:rsidRPr="00833F73">
              <w:t xml:space="preserve">Herefordshire Strategic Partnerships and </w:t>
            </w:r>
            <w:r>
              <w:t xml:space="preserve">strategic </w:t>
            </w:r>
            <w:r w:rsidR="00B84148">
              <w:t>sub-</w:t>
            </w:r>
            <w:r w:rsidRPr="00833F73">
              <w:t>groups</w:t>
            </w:r>
            <w:r>
              <w:t>*:</w:t>
            </w:r>
            <w:r w:rsidR="00005E37">
              <w:t xml:space="preserve"> </w:t>
            </w:r>
          </w:p>
          <w:p w14:paraId="35BB8F91" w14:textId="125A6A30" w:rsidR="003C3365" w:rsidRDefault="00005E37" w:rsidP="003C3365">
            <w:pPr>
              <w:rPr>
                <w:rFonts w:ascii="Arial" w:hAnsi="Arial" w:cs="Arial"/>
                <w:b/>
                <w:sz w:val="24"/>
                <w:szCs w:val="24"/>
              </w:rPr>
            </w:pPr>
            <w:r w:rsidRPr="00001ECC">
              <w:rPr>
                <w:rFonts w:ascii="Arial" w:hAnsi="Arial" w:cs="Arial"/>
                <w:sz w:val="24"/>
                <w:szCs w:val="24"/>
              </w:rPr>
              <w:t>(*with the prefix of ‘Herefordshire’)</w:t>
            </w:r>
          </w:p>
          <w:p w14:paraId="556210DD" w14:textId="77777777" w:rsidR="003C3365" w:rsidRPr="00833F73" w:rsidRDefault="003C3365" w:rsidP="00833F73">
            <w:pPr>
              <w:rPr>
                <w:rFonts w:ascii="Arial" w:hAnsi="Arial" w:cs="Arial"/>
                <w:b/>
                <w:sz w:val="24"/>
                <w:szCs w:val="24"/>
              </w:rPr>
            </w:pPr>
          </w:p>
        </w:tc>
      </w:tr>
      <w:tr w:rsidR="00833F73" w14:paraId="2CA78DB8" w14:textId="77777777" w:rsidTr="00833F73">
        <w:tc>
          <w:tcPr>
            <w:tcW w:w="4508" w:type="dxa"/>
          </w:tcPr>
          <w:p w14:paraId="3C79A6C9" w14:textId="77777777" w:rsidR="00833F73" w:rsidRDefault="00833F73" w:rsidP="00E36283">
            <w:pPr>
              <w:rPr>
                <w:rFonts w:ascii="Arial" w:hAnsi="Arial" w:cs="Arial"/>
                <w:sz w:val="24"/>
                <w:szCs w:val="24"/>
              </w:rPr>
            </w:pPr>
          </w:p>
          <w:p w14:paraId="22005446" w14:textId="77777777" w:rsidR="00833F73" w:rsidRDefault="00833F73" w:rsidP="00833F73">
            <w:pPr>
              <w:pStyle w:val="ListParagraph"/>
              <w:numPr>
                <w:ilvl w:val="0"/>
                <w:numId w:val="3"/>
              </w:numPr>
              <w:rPr>
                <w:rFonts w:ascii="Arial" w:hAnsi="Arial" w:cs="Arial"/>
                <w:sz w:val="24"/>
                <w:szCs w:val="24"/>
              </w:rPr>
            </w:pPr>
            <w:r>
              <w:rPr>
                <w:rFonts w:ascii="Arial" w:hAnsi="Arial" w:cs="Arial"/>
                <w:sz w:val="24"/>
                <w:szCs w:val="24"/>
              </w:rPr>
              <w:t>West Mercia Crime Reduction Board – (West Mercia Serious Violence Strategy)</w:t>
            </w:r>
          </w:p>
          <w:p w14:paraId="01ADC073" w14:textId="77777777" w:rsidR="00833F73" w:rsidRDefault="00A34848" w:rsidP="00833F73">
            <w:pPr>
              <w:pStyle w:val="ListParagraph"/>
              <w:numPr>
                <w:ilvl w:val="0"/>
                <w:numId w:val="3"/>
              </w:numPr>
              <w:rPr>
                <w:rFonts w:ascii="Arial" w:hAnsi="Arial" w:cs="Arial"/>
                <w:sz w:val="24"/>
                <w:szCs w:val="24"/>
              </w:rPr>
            </w:pPr>
            <w:r>
              <w:rPr>
                <w:rFonts w:ascii="Arial" w:hAnsi="Arial" w:cs="Arial"/>
                <w:sz w:val="24"/>
                <w:szCs w:val="24"/>
              </w:rPr>
              <w:t xml:space="preserve">West Mercia </w:t>
            </w:r>
            <w:r w:rsidR="00833F73">
              <w:rPr>
                <w:rFonts w:ascii="Arial" w:hAnsi="Arial" w:cs="Arial"/>
                <w:sz w:val="24"/>
                <w:szCs w:val="24"/>
              </w:rPr>
              <w:t>CSP Summit</w:t>
            </w:r>
          </w:p>
          <w:p w14:paraId="01BCA60B" w14:textId="77777777" w:rsidR="00833F73" w:rsidRPr="00833F73" w:rsidRDefault="00833F73" w:rsidP="00833F73">
            <w:pPr>
              <w:pStyle w:val="ListParagraph"/>
              <w:numPr>
                <w:ilvl w:val="0"/>
                <w:numId w:val="3"/>
              </w:numPr>
              <w:rPr>
                <w:rFonts w:ascii="Arial" w:hAnsi="Arial" w:cs="Arial"/>
                <w:sz w:val="24"/>
                <w:szCs w:val="24"/>
              </w:rPr>
            </w:pPr>
            <w:r>
              <w:rPr>
                <w:rFonts w:ascii="Arial" w:hAnsi="Arial" w:cs="Arial"/>
                <w:sz w:val="24"/>
                <w:szCs w:val="24"/>
              </w:rPr>
              <w:t xml:space="preserve">Herefordshire &amp; Worcestershire </w:t>
            </w:r>
            <w:r w:rsidR="00AC174A">
              <w:rPr>
                <w:rFonts w:ascii="Arial" w:hAnsi="Arial" w:cs="Arial"/>
                <w:sz w:val="24"/>
                <w:szCs w:val="24"/>
              </w:rPr>
              <w:t>Combatting</w:t>
            </w:r>
            <w:r>
              <w:rPr>
                <w:rFonts w:ascii="Arial" w:hAnsi="Arial" w:cs="Arial"/>
                <w:sz w:val="24"/>
                <w:szCs w:val="24"/>
              </w:rPr>
              <w:t xml:space="preserve"> Drugs Partnership</w:t>
            </w:r>
          </w:p>
          <w:p w14:paraId="3D3A9232" w14:textId="77777777" w:rsidR="00833F73" w:rsidRDefault="00833F73" w:rsidP="00E36283">
            <w:pPr>
              <w:rPr>
                <w:rFonts w:ascii="Arial" w:hAnsi="Arial" w:cs="Arial"/>
                <w:sz w:val="24"/>
                <w:szCs w:val="24"/>
              </w:rPr>
            </w:pPr>
          </w:p>
        </w:tc>
        <w:tc>
          <w:tcPr>
            <w:tcW w:w="4508" w:type="dxa"/>
          </w:tcPr>
          <w:p w14:paraId="34223139" w14:textId="1ADED730" w:rsidR="00833F73" w:rsidRPr="00001ECC" w:rsidRDefault="003C3365" w:rsidP="00833F73">
            <w:pPr>
              <w:rPr>
                <w:rFonts w:ascii="Arial" w:hAnsi="Arial" w:cs="Arial"/>
                <w:sz w:val="24"/>
                <w:szCs w:val="24"/>
              </w:rPr>
            </w:pPr>
            <w:r w:rsidRPr="00001ECC">
              <w:rPr>
                <w:rFonts w:ascii="Arial" w:hAnsi="Arial" w:cs="Arial"/>
                <w:sz w:val="24"/>
                <w:szCs w:val="24"/>
              </w:rPr>
              <w:t xml:space="preserve"> </w:t>
            </w:r>
          </w:p>
          <w:p w14:paraId="576C0012" w14:textId="3A773620" w:rsidR="00AC174A" w:rsidRDefault="001E70AD" w:rsidP="001E70AD">
            <w:pPr>
              <w:pStyle w:val="ListParagraph"/>
              <w:numPr>
                <w:ilvl w:val="0"/>
                <w:numId w:val="5"/>
              </w:numPr>
              <w:rPr>
                <w:rFonts w:ascii="Arial" w:hAnsi="Arial" w:cs="Arial"/>
                <w:sz w:val="24"/>
                <w:szCs w:val="24"/>
              </w:rPr>
            </w:pPr>
            <w:r>
              <w:rPr>
                <w:rFonts w:ascii="Arial" w:hAnsi="Arial" w:cs="Arial"/>
                <w:sz w:val="24"/>
                <w:szCs w:val="24"/>
              </w:rPr>
              <w:t>Tackling Substance Misuse Group</w:t>
            </w:r>
          </w:p>
          <w:p w14:paraId="654B8C60" w14:textId="4C412407" w:rsidR="00E424C0" w:rsidRDefault="00B84148" w:rsidP="00AC174A">
            <w:pPr>
              <w:pStyle w:val="ListParagraph"/>
              <w:numPr>
                <w:ilvl w:val="0"/>
                <w:numId w:val="5"/>
              </w:numPr>
              <w:rPr>
                <w:rFonts w:ascii="Arial" w:hAnsi="Arial" w:cs="Arial"/>
                <w:sz w:val="24"/>
                <w:szCs w:val="24"/>
              </w:rPr>
            </w:pPr>
            <w:r>
              <w:rPr>
                <w:rFonts w:ascii="Arial" w:hAnsi="Arial" w:cs="Arial"/>
                <w:sz w:val="24"/>
                <w:szCs w:val="24"/>
              </w:rPr>
              <w:t>Sexual Violence Sub-</w:t>
            </w:r>
            <w:r w:rsidR="00E424C0">
              <w:rPr>
                <w:rFonts w:ascii="Arial" w:hAnsi="Arial" w:cs="Arial"/>
                <w:sz w:val="24"/>
                <w:szCs w:val="24"/>
              </w:rPr>
              <w:t>Group</w:t>
            </w:r>
          </w:p>
          <w:p w14:paraId="1E5536EA" w14:textId="77777777" w:rsidR="00001ECC" w:rsidRDefault="00001ECC" w:rsidP="00AC174A">
            <w:pPr>
              <w:pStyle w:val="ListParagraph"/>
              <w:numPr>
                <w:ilvl w:val="0"/>
                <w:numId w:val="5"/>
              </w:numPr>
              <w:rPr>
                <w:rFonts w:ascii="Arial" w:hAnsi="Arial" w:cs="Arial"/>
                <w:sz w:val="24"/>
                <w:szCs w:val="24"/>
              </w:rPr>
            </w:pPr>
            <w:r>
              <w:rPr>
                <w:rFonts w:ascii="Arial" w:hAnsi="Arial" w:cs="Arial"/>
                <w:sz w:val="24"/>
                <w:szCs w:val="24"/>
              </w:rPr>
              <w:t>Reducing Re-Offending Board</w:t>
            </w:r>
          </w:p>
          <w:p w14:paraId="46286209" w14:textId="77777777" w:rsidR="00001ECC" w:rsidRPr="00A34848" w:rsidRDefault="00001ECC" w:rsidP="00001ECC">
            <w:pPr>
              <w:pStyle w:val="ListParagraph"/>
              <w:numPr>
                <w:ilvl w:val="0"/>
                <w:numId w:val="5"/>
              </w:numPr>
              <w:rPr>
                <w:rFonts w:ascii="Arial" w:hAnsi="Arial" w:cs="Arial"/>
                <w:i/>
                <w:sz w:val="24"/>
                <w:szCs w:val="24"/>
              </w:rPr>
            </w:pPr>
            <w:r>
              <w:rPr>
                <w:rFonts w:ascii="Arial" w:hAnsi="Arial" w:cs="Arial"/>
                <w:sz w:val="24"/>
                <w:szCs w:val="24"/>
              </w:rPr>
              <w:t xml:space="preserve">Safeguarding Adult Board </w:t>
            </w:r>
            <w:r w:rsidRPr="00A34848">
              <w:rPr>
                <w:rFonts w:ascii="Arial" w:hAnsi="Arial" w:cs="Arial"/>
                <w:i/>
                <w:sz w:val="24"/>
                <w:szCs w:val="24"/>
              </w:rPr>
              <w:t>(Adult exploitation</w:t>
            </w:r>
            <w:r w:rsidRPr="00A34848">
              <w:rPr>
                <w:i/>
              </w:rPr>
              <w:t xml:space="preserve"> </w:t>
            </w:r>
            <w:r w:rsidRPr="00A34848">
              <w:rPr>
                <w:rFonts w:ascii="Arial" w:hAnsi="Arial" w:cs="Arial"/>
                <w:i/>
                <w:sz w:val="24"/>
                <w:szCs w:val="24"/>
              </w:rPr>
              <w:t>amongst other matters)</w:t>
            </w:r>
          </w:p>
          <w:p w14:paraId="1645C17F" w14:textId="21E2DD94" w:rsidR="00001ECC" w:rsidRDefault="00001ECC" w:rsidP="00001ECC">
            <w:pPr>
              <w:pStyle w:val="ListParagraph"/>
              <w:numPr>
                <w:ilvl w:val="0"/>
                <w:numId w:val="5"/>
              </w:numPr>
              <w:rPr>
                <w:rFonts w:ascii="Arial" w:hAnsi="Arial" w:cs="Arial"/>
                <w:sz w:val="24"/>
                <w:szCs w:val="24"/>
              </w:rPr>
            </w:pPr>
            <w:r>
              <w:rPr>
                <w:rFonts w:ascii="Arial" w:hAnsi="Arial" w:cs="Arial"/>
                <w:sz w:val="24"/>
                <w:szCs w:val="24"/>
              </w:rPr>
              <w:t xml:space="preserve">Safeguarding Children Partnership </w:t>
            </w:r>
            <w:r w:rsidRPr="00A34848">
              <w:rPr>
                <w:rFonts w:ascii="Arial" w:hAnsi="Arial" w:cs="Arial"/>
                <w:i/>
                <w:sz w:val="24"/>
                <w:szCs w:val="24"/>
              </w:rPr>
              <w:t xml:space="preserve">(Child </w:t>
            </w:r>
            <w:r w:rsidR="00B712CF">
              <w:rPr>
                <w:rFonts w:ascii="Arial" w:hAnsi="Arial" w:cs="Arial"/>
                <w:i/>
                <w:sz w:val="24"/>
                <w:szCs w:val="24"/>
              </w:rPr>
              <w:t>e</w:t>
            </w:r>
            <w:r w:rsidRPr="00A34848">
              <w:rPr>
                <w:rFonts w:ascii="Arial" w:hAnsi="Arial" w:cs="Arial"/>
                <w:i/>
                <w:sz w:val="24"/>
                <w:szCs w:val="24"/>
              </w:rPr>
              <w:t>xploitation amongst other matters</w:t>
            </w:r>
            <w:r>
              <w:rPr>
                <w:rFonts w:ascii="Arial" w:hAnsi="Arial" w:cs="Arial"/>
                <w:sz w:val="24"/>
                <w:szCs w:val="24"/>
              </w:rPr>
              <w:t>)</w:t>
            </w:r>
          </w:p>
          <w:p w14:paraId="175B2F7D" w14:textId="3265A1EE" w:rsidR="001831A0" w:rsidRDefault="001831A0" w:rsidP="00001ECC">
            <w:pPr>
              <w:pStyle w:val="ListParagraph"/>
              <w:numPr>
                <w:ilvl w:val="0"/>
                <w:numId w:val="5"/>
              </w:numPr>
              <w:rPr>
                <w:rFonts w:ascii="Arial" w:hAnsi="Arial" w:cs="Arial"/>
                <w:sz w:val="24"/>
                <w:szCs w:val="24"/>
              </w:rPr>
            </w:pPr>
            <w:r>
              <w:rPr>
                <w:rFonts w:ascii="Arial" w:hAnsi="Arial" w:cs="Arial"/>
                <w:sz w:val="24"/>
                <w:szCs w:val="24"/>
              </w:rPr>
              <w:t>Health and Wellbeing Board</w:t>
            </w:r>
          </w:p>
          <w:p w14:paraId="0D1CF0E5" w14:textId="77777777" w:rsidR="00001ECC" w:rsidRDefault="00001ECC" w:rsidP="00001ECC">
            <w:pPr>
              <w:pStyle w:val="ListParagraph"/>
              <w:numPr>
                <w:ilvl w:val="0"/>
                <w:numId w:val="5"/>
              </w:numPr>
              <w:rPr>
                <w:rFonts w:ascii="Arial" w:hAnsi="Arial" w:cs="Arial"/>
                <w:sz w:val="24"/>
                <w:szCs w:val="24"/>
              </w:rPr>
            </w:pPr>
            <w:r>
              <w:rPr>
                <w:rFonts w:ascii="Arial" w:hAnsi="Arial" w:cs="Arial"/>
                <w:sz w:val="24"/>
                <w:szCs w:val="24"/>
              </w:rPr>
              <w:t>Prevent Strategic Group</w:t>
            </w:r>
          </w:p>
          <w:p w14:paraId="429E3C5C" w14:textId="77777777" w:rsidR="003D3C36" w:rsidRDefault="003D3C36" w:rsidP="003D3C36">
            <w:pPr>
              <w:ind w:left="360"/>
              <w:rPr>
                <w:rFonts w:ascii="Arial" w:hAnsi="Arial" w:cs="Arial"/>
                <w:i/>
                <w:sz w:val="24"/>
                <w:szCs w:val="24"/>
              </w:rPr>
            </w:pPr>
          </w:p>
          <w:p w14:paraId="64AD01EB" w14:textId="77777777" w:rsidR="003D3C36" w:rsidRDefault="00A34848" w:rsidP="003D3C36">
            <w:pPr>
              <w:ind w:left="360"/>
              <w:rPr>
                <w:rFonts w:ascii="Arial" w:hAnsi="Arial" w:cs="Arial"/>
                <w:i/>
                <w:sz w:val="24"/>
                <w:szCs w:val="24"/>
              </w:rPr>
            </w:pPr>
            <w:r w:rsidRPr="007C32BB">
              <w:rPr>
                <w:rFonts w:ascii="Arial" w:hAnsi="Arial" w:cs="Arial"/>
                <w:i/>
                <w:sz w:val="24"/>
                <w:szCs w:val="24"/>
              </w:rPr>
              <w:t>(other ‘operational’ and tactical groups</w:t>
            </w:r>
            <w:r w:rsidR="0032303B" w:rsidRPr="007C32BB">
              <w:rPr>
                <w:rFonts w:ascii="Arial" w:hAnsi="Arial" w:cs="Arial"/>
                <w:i/>
                <w:sz w:val="24"/>
                <w:szCs w:val="24"/>
              </w:rPr>
              <w:t xml:space="preserve"> not listed also</w:t>
            </w:r>
            <w:r w:rsidRPr="007C32BB">
              <w:rPr>
                <w:rFonts w:ascii="Arial" w:hAnsi="Arial" w:cs="Arial"/>
                <w:i/>
                <w:sz w:val="24"/>
                <w:szCs w:val="24"/>
              </w:rPr>
              <w:t xml:space="preserve"> meet to achieve objectives)</w:t>
            </w:r>
          </w:p>
          <w:p w14:paraId="2A5226CF" w14:textId="42557D19" w:rsidR="003D3C36" w:rsidRPr="007C32BB" w:rsidRDefault="003D3C36" w:rsidP="003D3C36">
            <w:pPr>
              <w:ind w:left="360"/>
              <w:rPr>
                <w:rFonts w:ascii="Arial" w:hAnsi="Arial" w:cs="Arial"/>
                <w:i/>
                <w:sz w:val="24"/>
                <w:szCs w:val="24"/>
              </w:rPr>
            </w:pPr>
          </w:p>
        </w:tc>
      </w:tr>
    </w:tbl>
    <w:p w14:paraId="32F4A05D" w14:textId="77777777" w:rsidR="00FC5598" w:rsidRPr="009C1280" w:rsidRDefault="00FC5598" w:rsidP="00B4581F">
      <w:pPr>
        <w:rPr>
          <w:rFonts w:ascii="Arial" w:hAnsi="Arial" w:cs="Arial"/>
          <w:sz w:val="24"/>
          <w:szCs w:val="24"/>
        </w:rPr>
      </w:pPr>
    </w:p>
    <w:sectPr w:rsidR="00FC5598" w:rsidRPr="009C1280" w:rsidSect="00B948F5">
      <w:footerReference w:type="default" r:id="rId17"/>
      <w:pgSz w:w="11906" w:h="16838"/>
      <w:pgMar w:top="1135" w:right="1440" w:bottom="709"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02F5FC" w16cex:dateUtc="2024-03-07T13:12:00Z"/>
  <w16cex:commentExtensible w16cex:durableId="6340D9EF" w16cex:dateUtc="2024-03-07T13:13:00Z"/>
  <w16cex:commentExtensible w16cex:durableId="15C09621" w16cex:dateUtc="2024-03-0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876B2" w16cid:durableId="4702F5FC"/>
  <w16cid:commentId w16cid:paraId="708CC348" w16cid:durableId="6340D9EF"/>
  <w16cid:commentId w16cid:paraId="45CECB48" w16cid:durableId="15C096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ED39" w14:textId="77777777" w:rsidR="00A471FD" w:rsidRDefault="00A471FD" w:rsidP="00B948F5">
      <w:pPr>
        <w:spacing w:after="0" w:line="240" w:lineRule="auto"/>
      </w:pPr>
      <w:r>
        <w:separator/>
      </w:r>
    </w:p>
  </w:endnote>
  <w:endnote w:type="continuationSeparator" w:id="0">
    <w:p w14:paraId="0962E079" w14:textId="77777777" w:rsidR="00A471FD" w:rsidRDefault="00A471FD" w:rsidP="00B9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79055"/>
      <w:docPartObj>
        <w:docPartGallery w:val="Page Numbers (Bottom of Page)"/>
        <w:docPartUnique/>
      </w:docPartObj>
    </w:sdtPr>
    <w:sdtEndPr>
      <w:rPr>
        <w:noProof/>
      </w:rPr>
    </w:sdtEndPr>
    <w:sdtContent>
      <w:p w14:paraId="553D01B9" w14:textId="523904E5" w:rsidR="00E53F39" w:rsidRDefault="00E53F39">
        <w:pPr>
          <w:pStyle w:val="Footer"/>
          <w:jc w:val="right"/>
        </w:pPr>
        <w:r>
          <w:fldChar w:fldCharType="begin"/>
        </w:r>
        <w:r>
          <w:instrText xml:space="preserve"> PAGE   \* MERGEFORMAT </w:instrText>
        </w:r>
        <w:r>
          <w:fldChar w:fldCharType="separate"/>
        </w:r>
        <w:r w:rsidR="00D53335">
          <w:rPr>
            <w:noProof/>
          </w:rPr>
          <w:t>10</w:t>
        </w:r>
        <w:r>
          <w:rPr>
            <w:noProof/>
          </w:rPr>
          <w:fldChar w:fldCharType="end"/>
        </w:r>
      </w:p>
    </w:sdtContent>
  </w:sdt>
  <w:p w14:paraId="7804FB40" w14:textId="77777777" w:rsidR="0029345A" w:rsidRDefault="0029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49D6" w14:textId="77777777" w:rsidR="00A471FD" w:rsidRDefault="00A471FD" w:rsidP="00B948F5">
      <w:pPr>
        <w:spacing w:after="0" w:line="240" w:lineRule="auto"/>
      </w:pPr>
      <w:r>
        <w:separator/>
      </w:r>
    </w:p>
  </w:footnote>
  <w:footnote w:type="continuationSeparator" w:id="0">
    <w:p w14:paraId="29BBC751" w14:textId="77777777" w:rsidR="00A471FD" w:rsidRDefault="00A471FD" w:rsidP="00B94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C0D"/>
    <w:multiLevelType w:val="hybridMultilevel"/>
    <w:tmpl w:val="08A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1EC1"/>
    <w:multiLevelType w:val="hybridMultilevel"/>
    <w:tmpl w:val="F306B8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58249D"/>
    <w:multiLevelType w:val="hybridMultilevel"/>
    <w:tmpl w:val="A60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95A8A"/>
    <w:multiLevelType w:val="hybridMultilevel"/>
    <w:tmpl w:val="CD10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36D00"/>
    <w:multiLevelType w:val="hybridMultilevel"/>
    <w:tmpl w:val="AD36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D7D28"/>
    <w:multiLevelType w:val="hybridMultilevel"/>
    <w:tmpl w:val="6F68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E73CB"/>
    <w:multiLevelType w:val="hybridMultilevel"/>
    <w:tmpl w:val="539C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8296C"/>
    <w:multiLevelType w:val="hybridMultilevel"/>
    <w:tmpl w:val="90B2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94D74"/>
    <w:multiLevelType w:val="hybridMultilevel"/>
    <w:tmpl w:val="62FE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757D2"/>
    <w:multiLevelType w:val="hybridMultilevel"/>
    <w:tmpl w:val="968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B22B4"/>
    <w:multiLevelType w:val="hybridMultilevel"/>
    <w:tmpl w:val="0386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E5543"/>
    <w:multiLevelType w:val="hybridMultilevel"/>
    <w:tmpl w:val="8578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E3F2C"/>
    <w:multiLevelType w:val="hybridMultilevel"/>
    <w:tmpl w:val="8CDAF5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D71D6C"/>
    <w:multiLevelType w:val="hybridMultilevel"/>
    <w:tmpl w:val="4808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25F22"/>
    <w:multiLevelType w:val="hybridMultilevel"/>
    <w:tmpl w:val="8C10C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C97BBE"/>
    <w:multiLevelType w:val="hybridMultilevel"/>
    <w:tmpl w:val="04F0CC9C"/>
    <w:lvl w:ilvl="0" w:tplc="08090001">
      <w:start w:val="1"/>
      <w:numFmt w:val="bullet"/>
      <w:lvlText w:val=""/>
      <w:lvlJc w:val="left"/>
      <w:pPr>
        <w:ind w:left="720" w:hanging="360"/>
      </w:pPr>
      <w:rPr>
        <w:rFonts w:ascii="Symbol" w:hAnsi="Symbol" w:hint="default"/>
      </w:rPr>
    </w:lvl>
    <w:lvl w:ilvl="1" w:tplc="311085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42168"/>
    <w:multiLevelType w:val="hybridMultilevel"/>
    <w:tmpl w:val="A9D6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74BF1"/>
    <w:multiLevelType w:val="hybridMultilevel"/>
    <w:tmpl w:val="ED6E5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0762C"/>
    <w:multiLevelType w:val="hybridMultilevel"/>
    <w:tmpl w:val="AC18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E63D5"/>
    <w:multiLevelType w:val="hybridMultilevel"/>
    <w:tmpl w:val="B676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E71C0"/>
    <w:multiLevelType w:val="hybridMultilevel"/>
    <w:tmpl w:val="2DF0A5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B60237"/>
    <w:multiLevelType w:val="hybridMultilevel"/>
    <w:tmpl w:val="CC92B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25E3F"/>
    <w:multiLevelType w:val="hybridMultilevel"/>
    <w:tmpl w:val="CC92B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DC1C29"/>
    <w:multiLevelType w:val="hybridMultilevel"/>
    <w:tmpl w:val="1EC8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E0070"/>
    <w:multiLevelType w:val="hybridMultilevel"/>
    <w:tmpl w:val="DC5EA6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906BC6"/>
    <w:multiLevelType w:val="hybridMultilevel"/>
    <w:tmpl w:val="CC92B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575A18"/>
    <w:multiLevelType w:val="hybridMultilevel"/>
    <w:tmpl w:val="1BE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70C1E"/>
    <w:multiLevelType w:val="hybridMultilevel"/>
    <w:tmpl w:val="06AC4B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E3018"/>
    <w:multiLevelType w:val="hybridMultilevel"/>
    <w:tmpl w:val="83E2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178C"/>
    <w:multiLevelType w:val="hybridMultilevel"/>
    <w:tmpl w:val="1936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96495"/>
    <w:multiLevelType w:val="hybridMultilevel"/>
    <w:tmpl w:val="3DF443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D23223"/>
    <w:multiLevelType w:val="hybridMultilevel"/>
    <w:tmpl w:val="6FF6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663C"/>
    <w:multiLevelType w:val="hybridMultilevel"/>
    <w:tmpl w:val="9B186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B96F9F"/>
    <w:multiLevelType w:val="hybridMultilevel"/>
    <w:tmpl w:val="13A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132E9"/>
    <w:multiLevelType w:val="hybridMultilevel"/>
    <w:tmpl w:val="9AEE1A52"/>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num w:numId="1">
    <w:abstractNumId w:val="15"/>
  </w:num>
  <w:num w:numId="2">
    <w:abstractNumId w:val="5"/>
  </w:num>
  <w:num w:numId="3">
    <w:abstractNumId w:val="29"/>
  </w:num>
  <w:num w:numId="4">
    <w:abstractNumId w:val="7"/>
  </w:num>
  <w:num w:numId="5">
    <w:abstractNumId w:val="33"/>
  </w:num>
  <w:num w:numId="6">
    <w:abstractNumId w:val="10"/>
  </w:num>
  <w:num w:numId="7">
    <w:abstractNumId w:val="1"/>
  </w:num>
  <w:num w:numId="8">
    <w:abstractNumId w:val="20"/>
  </w:num>
  <w:num w:numId="9">
    <w:abstractNumId w:val="18"/>
  </w:num>
  <w:num w:numId="10">
    <w:abstractNumId w:val="3"/>
  </w:num>
  <w:num w:numId="11">
    <w:abstractNumId w:val="17"/>
  </w:num>
  <w:num w:numId="12">
    <w:abstractNumId w:val="2"/>
  </w:num>
  <w:num w:numId="13">
    <w:abstractNumId w:val="14"/>
  </w:num>
  <w:num w:numId="14">
    <w:abstractNumId w:val="6"/>
  </w:num>
  <w:num w:numId="15">
    <w:abstractNumId w:val="32"/>
  </w:num>
  <w:num w:numId="16">
    <w:abstractNumId w:val="25"/>
  </w:num>
  <w:num w:numId="17">
    <w:abstractNumId w:val="24"/>
  </w:num>
  <w:num w:numId="18">
    <w:abstractNumId w:val="8"/>
  </w:num>
  <w:num w:numId="19">
    <w:abstractNumId w:val="11"/>
  </w:num>
  <w:num w:numId="20">
    <w:abstractNumId w:val="28"/>
  </w:num>
  <w:num w:numId="21">
    <w:abstractNumId w:val="26"/>
  </w:num>
  <w:num w:numId="22">
    <w:abstractNumId w:val="0"/>
  </w:num>
  <w:num w:numId="23">
    <w:abstractNumId w:val="23"/>
  </w:num>
  <w:num w:numId="24">
    <w:abstractNumId w:val="31"/>
  </w:num>
  <w:num w:numId="25">
    <w:abstractNumId w:val="13"/>
  </w:num>
  <w:num w:numId="26">
    <w:abstractNumId w:val="4"/>
  </w:num>
  <w:num w:numId="27">
    <w:abstractNumId w:val="19"/>
  </w:num>
  <w:num w:numId="28">
    <w:abstractNumId w:val="22"/>
  </w:num>
  <w:num w:numId="29">
    <w:abstractNumId w:val="21"/>
  </w:num>
  <w:num w:numId="30">
    <w:abstractNumId w:val="34"/>
  </w:num>
  <w:num w:numId="31">
    <w:abstractNumId w:val="16"/>
  </w:num>
  <w:num w:numId="32">
    <w:abstractNumId w:val="30"/>
  </w:num>
  <w:num w:numId="33">
    <w:abstractNumId w:val="12"/>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0"/>
    <w:rsid w:val="00001ECC"/>
    <w:rsid w:val="00005E37"/>
    <w:rsid w:val="00010CDF"/>
    <w:rsid w:val="00037C7C"/>
    <w:rsid w:val="0005218A"/>
    <w:rsid w:val="00067C7F"/>
    <w:rsid w:val="00087B3A"/>
    <w:rsid w:val="00093372"/>
    <w:rsid w:val="00093608"/>
    <w:rsid w:val="000A4C76"/>
    <w:rsid w:val="000B59B8"/>
    <w:rsid w:val="000B7527"/>
    <w:rsid w:val="000C2ADC"/>
    <w:rsid w:val="000E0BB0"/>
    <w:rsid w:val="000F35A5"/>
    <w:rsid w:val="000F7722"/>
    <w:rsid w:val="00100F8C"/>
    <w:rsid w:val="00116D37"/>
    <w:rsid w:val="001235B3"/>
    <w:rsid w:val="00150CA8"/>
    <w:rsid w:val="00164BF7"/>
    <w:rsid w:val="001831A0"/>
    <w:rsid w:val="00195659"/>
    <w:rsid w:val="001A0E24"/>
    <w:rsid w:val="001B3F0E"/>
    <w:rsid w:val="001B47D1"/>
    <w:rsid w:val="001E4A1A"/>
    <w:rsid w:val="001E70AD"/>
    <w:rsid w:val="002458C9"/>
    <w:rsid w:val="00253400"/>
    <w:rsid w:val="0025680A"/>
    <w:rsid w:val="00263783"/>
    <w:rsid w:val="0027112A"/>
    <w:rsid w:val="0029345A"/>
    <w:rsid w:val="002A25F4"/>
    <w:rsid w:val="002A4FD4"/>
    <w:rsid w:val="002A6B71"/>
    <w:rsid w:val="002A7751"/>
    <w:rsid w:val="002B44CD"/>
    <w:rsid w:val="002C0AEB"/>
    <w:rsid w:val="002C1EE8"/>
    <w:rsid w:val="002D3D9C"/>
    <w:rsid w:val="002D459E"/>
    <w:rsid w:val="002E2B2F"/>
    <w:rsid w:val="002F1CCA"/>
    <w:rsid w:val="00301B75"/>
    <w:rsid w:val="00314654"/>
    <w:rsid w:val="0032303B"/>
    <w:rsid w:val="00332957"/>
    <w:rsid w:val="00340E88"/>
    <w:rsid w:val="003432F6"/>
    <w:rsid w:val="00350F22"/>
    <w:rsid w:val="003761C4"/>
    <w:rsid w:val="003C3365"/>
    <w:rsid w:val="003C6BB5"/>
    <w:rsid w:val="003C7872"/>
    <w:rsid w:val="003D3C36"/>
    <w:rsid w:val="003F1DF8"/>
    <w:rsid w:val="003F3A0C"/>
    <w:rsid w:val="00405448"/>
    <w:rsid w:val="0044599B"/>
    <w:rsid w:val="00464BE7"/>
    <w:rsid w:val="00466EE3"/>
    <w:rsid w:val="00466F5C"/>
    <w:rsid w:val="00482B86"/>
    <w:rsid w:val="0048652D"/>
    <w:rsid w:val="0049318B"/>
    <w:rsid w:val="004A76D9"/>
    <w:rsid w:val="004B1DFE"/>
    <w:rsid w:val="004C18E7"/>
    <w:rsid w:val="004D6163"/>
    <w:rsid w:val="004E0562"/>
    <w:rsid w:val="004E7808"/>
    <w:rsid w:val="00506B97"/>
    <w:rsid w:val="0051372C"/>
    <w:rsid w:val="00522CE8"/>
    <w:rsid w:val="00523485"/>
    <w:rsid w:val="00541739"/>
    <w:rsid w:val="00554F30"/>
    <w:rsid w:val="00560D63"/>
    <w:rsid w:val="0056380A"/>
    <w:rsid w:val="00575C21"/>
    <w:rsid w:val="005857C0"/>
    <w:rsid w:val="00596717"/>
    <w:rsid w:val="005E777F"/>
    <w:rsid w:val="005F493F"/>
    <w:rsid w:val="00601D0F"/>
    <w:rsid w:val="00602263"/>
    <w:rsid w:val="00674CC8"/>
    <w:rsid w:val="006C4194"/>
    <w:rsid w:val="006C6861"/>
    <w:rsid w:val="006D0C21"/>
    <w:rsid w:val="006D4ECC"/>
    <w:rsid w:val="006F5A4F"/>
    <w:rsid w:val="00787554"/>
    <w:rsid w:val="00787E03"/>
    <w:rsid w:val="00795B2D"/>
    <w:rsid w:val="007A4C89"/>
    <w:rsid w:val="007C29B5"/>
    <w:rsid w:val="007C32BB"/>
    <w:rsid w:val="007D4201"/>
    <w:rsid w:val="007D75B8"/>
    <w:rsid w:val="007E12F5"/>
    <w:rsid w:val="007F5D60"/>
    <w:rsid w:val="00801E7F"/>
    <w:rsid w:val="008035C1"/>
    <w:rsid w:val="00805E2C"/>
    <w:rsid w:val="00833F73"/>
    <w:rsid w:val="0083419A"/>
    <w:rsid w:val="0084031E"/>
    <w:rsid w:val="00842688"/>
    <w:rsid w:val="00867E12"/>
    <w:rsid w:val="008A37A9"/>
    <w:rsid w:val="008D343E"/>
    <w:rsid w:val="008D5570"/>
    <w:rsid w:val="008F3F46"/>
    <w:rsid w:val="008F7585"/>
    <w:rsid w:val="009338B1"/>
    <w:rsid w:val="00944A28"/>
    <w:rsid w:val="009505D2"/>
    <w:rsid w:val="00953292"/>
    <w:rsid w:val="00961C28"/>
    <w:rsid w:val="009B0DA5"/>
    <w:rsid w:val="009B6F76"/>
    <w:rsid w:val="009C1280"/>
    <w:rsid w:val="009D1C36"/>
    <w:rsid w:val="009E0E2E"/>
    <w:rsid w:val="009E2509"/>
    <w:rsid w:val="00A34848"/>
    <w:rsid w:val="00A355EE"/>
    <w:rsid w:val="00A471FD"/>
    <w:rsid w:val="00A527D9"/>
    <w:rsid w:val="00AC11CF"/>
    <w:rsid w:val="00AC174A"/>
    <w:rsid w:val="00AC42B9"/>
    <w:rsid w:val="00AD0561"/>
    <w:rsid w:val="00AD3F25"/>
    <w:rsid w:val="00AD7C66"/>
    <w:rsid w:val="00AE2840"/>
    <w:rsid w:val="00AE6040"/>
    <w:rsid w:val="00B02452"/>
    <w:rsid w:val="00B13C06"/>
    <w:rsid w:val="00B4581F"/>
    <w:rsid w:val="00B5486A"/>
    <w:rsid w:val="00B712CF"/>
    <w:rsid w:val="00B84148"/>
    <w:rsid w:val="00B948F5"/>
    <w:rsid w:val="00B95524"/>
    <w:rsid w:val="00BA1450"/>
    <w:rsid w:val="00BB645C"/>
    <w:rsid w:val="00BB7D7E"/>
    <w:rsid w:val="00BC71E3"/>
    <w:rsid w:val="00C018C5"/>
    <w:rsid w:val="00C05F32"/>
    <w:rsid w:val="00C25F56"/>
    <w:rsid w:val="00C41707"/>
    <w:rsid w:val="00C50661"/>
    <w:rsid w:val="00C55E29"/>
    <w:rsid w:val="00C6450E"/>
    <w:rsid w:val="00C749AF"/>
    <w:rsid w:val="00CA45B5"/>
    <w:rsid w:val="00CA4C2E"/>
    <w:rsid w:val="00CA68B3"/>
    <w:rsid w:val="00CB43E4"/>
    <w:rsid w:val="00CE21D2"/>
    <w:rsid w:val="00CE3C81"/>
    <w:rsid w:val="00CE5F0A"/>
    <w:rsid w:val="00CF41FC"/>
    <w:rsid w:val="00D01228"/>
    <w:rsid w:val="00D13390"/>
    <w:rsid w:val="00D17D4D"/>
    <w:rsid w:val="00D31556"/>
    <w:rsid w:val="00D4345B"/>
    <w:rsid w:val="00D53335"/>
    <w:rsid w:val="00D677B2"/>
    <w:rsid w:val="00D754EA"/>
    <w:rsid w:val="00D82732"/>
    <w:rsid w:val="00DB448A"/>
    <w:rsid w:val="00DB6BF1"/>
    <w:rsid w:val="00DE0C5C"/>
    <w:rsid w:val="00DE3061"/>
    <w:rsid w:val="00DE3176"/>
    <w:rsid w:val="00DF1DEB"/>
    <w:rsid w:val="00E21EFD"/>
    <w:rsid w:val="00E36283"/>
    <w:rsid w:val="00E424C0"/>
    <w:rsid w:val="00E51CB3"/>
    <w:rsid w:val="00E53F39"/>
    <w:rsid w:val="00E61E44"/>
    <w:rsid w:val="00E63D38"/>
    <w:rsid w:val="00E70DC8"/>
    <w:rsid w:val="00E738B3"/>
    <w:rsid w:val="00E75869"/>
    <w:rsid w:val="00E84EF7"/>
    <w:rsid w:val="00E90DB4"/>
    <w:rsid w:val="00EA0D02"/>
    <w:rsid w:val="00EB17E4"/>
    <w:rsid w:val="00EF7514"/>
    <w:rsid w:val="00EF7937"/>
    <w:rsid w:val="00F35673"/>
    <w:rsid w:val="00F7044B"/>
    <w:rsid w:val="00F71B10"/>
    <w:rsid w:val="00F81FDD"/>
    <w:rsid w:val="00F834A4"/>
    <w:rsid w:val="00F84801"/>
    <w:rsid w:val="00F907C8"/>
    <w:rsid w:val="00FA2774"/>
    <w:rsid w:val="00FC5598"/>
    <w:rsid w:val="00FC61C8"/>
    <w:rsid w:val="00FD38C6"/>
    <w:rsid w:val="00FE056E"/>
    <w:rsid w:val="00FF598A"/>
    <w:rsid w:val="00FF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D5182"/>
  <w15:chartTrackingRefBased/>
  <w15:docId w15:val="{E56267F5-CD32-4262-8443-6AD2AB2B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86A"/>
  </w:style>
  <w:style w:type="paragraph" w:styleId="Heading1">
    <w:name w:val="heading 1"/>
    <w:basedOn w:val="Normal"/>
    <w:next w:val="Normal"/>
    <w:link w:val="Heading1Char"/>
    <w:uiPriority w:val="9"/>
    <w:qFormat/>
    <w:rsid w:val="00CE5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5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B5"/>
    <w:pPr>
      <w:ind w:left="720"/>
      <w:contextualSpacing/>
    </w:pPr>
  </w:style>
  <w:style w:type="table" w:styleId="TableGrid">
    <w:name w:val="Table Grid"/>
    <w:basedOn w:val="TableNormal"/>
    <w:uiPriority w:val="39"/>
    <w:rsid w:val="0083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8F5"/>
  </w:style>
  <w:style w:type="paragraph" w:styleId="Footer">
    <w:name w:val="footer"/>
    <w:basedOn w:val="Normal"/>
    <w:link w:val="FooterChar"/>
    <w:uiPriority w:val="99"/>
    <w:unhideWhenUsed/>
    <w:rsid w:val="00B94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8F5"/>
  </w:style>
  <w:style w:type="character" w:styleId="CommentReference">
    <w:name w:val="annotation reference"/>
    <w:basedOn w:val="DefaultParagraphFont"/>
    <w:uiPriority w:val="99"/>
    <w:semiHidden/>
    <w:unhideWhenUsed/>
    <w:rsid w:val="00E84EF7"/>
    <w:rPr>
      <w:sz w:val="16"/>
      <w:szCs w:val="16"/>
    </w:rPr>
  </w:style>
  <w:style w:type="paragraph" w:styleId="CommentText">
    <w:name w:val="annotation text"/>
    <w:basedOn w:val="Normal"/>
    <w:link w:val="CommentTextChar"/>
    <w:uiPriority w:val="99"/>
    <w:unhideWhenUsed/>
    <w:rsid w:val="00E84EF7"/>
    <w:pPr>
      <w:spacing w:line="240" w:lineRule="auto"/>
    </w:pPr>
    <w:rPr>
      <w:sz w:val="20"/>
      <w:szCs w:val="20"/>
    </w:rPr>
  </w:style>
  <w:style w:type="character" w:customStyle="1" w:styleId="CommentTextChar">
    <w:name w:val="Comment Text Char"/>
    <w:basedOn w:val="DefaultParagraphFont"/>
    <w:link w:val="CommentText"/>
    <w:uiPriority w:val="99"/>
    <w:rsid w:val="00E84EF7"/>
    <w:rPr>
      <w:sz w:val="20"/>
      <w:szCs w:val="20"/>
    </w:rPr>
  </w:style>
  <w:style w:type="paragraph" w:styleId="CommentSubject">
    <w:name w:val="annotation subject"/>
    <w:basedOn w:val="CommentText"/>
    <w:next w:val="CommentText"/>
    <w:link w:val="CommentSubjectChar"/>
    <w:uiPriority w:val="99"/>
    <w:semiHidden/>
    <w:unhideWhenUsed/>
    <w:rsid w:val="00E84EF7"/>
    <w:rPr>
      <w:b/>
      <w:bCs/>
    </w:rPr>
  </w:style>
  <w:style w:type="character" w:customStyle="1" w:styleId="CommentSubjectChar">
    <w:name w:val="Comment Subject Char"/>
    <w:basedOn w:val="CommentTextChar"/>
    <w:link w:val="CommentSubject"/>
    <w:uiPriority w:val="99"/>
    <w:semiHidden/>
    <w:rsid w:val="00E84EF7"/>
    <w:rPr>
      <w:b/>
      <w:bCs/>
      <w:sz w:val="20"/>
      <w:szCs w:val="20"/>
    </w:rPr>
  </w:style>
  <w:style w:type="paragraph" w:styleId="BalloonText">
    <w:name w:val="Balloon Text"/>
    <w:basedOn w:val="Normal"/>
    <w:link w:val="BalloonTextChar"/>
    <w:uiPriority w:val="99"/>
    <w:semiHidden/>
    <w:unhideWhenUsed/>
    <w:rsid w:val="004C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E7"/>
    <w:rPr>
      <w:rFonts w:ascii="Segoe UI" w:hAnsi="Segoe UI" w:cs="Segoe UI"/>
      <w:sz w:val="18"/>
      <w:szCs w:val="18"/>
    </w:rPr>
  </w:style>
  <w:style w:type="character" w:styleId="Hyperlink">
    <w:name w:val="Hyperlink"/>
    <w:basedOn w:val="DefaultParagraphFont"/>
    <w:uiPriority w:val="99"/>
    <w:unhideWhenUsed/>
    <w:rsid w:val="00116D37"/>
    <w:rPr>
      <w:color w:val="0563C1" w:themeColor="hyperlink"/>
      <w:u w:val="single"/>
    </w:rPr>
  </w:style>
  <w:style w:type="paragraph" w:customStyle="1" w:styleId="HCSPheadings">
    <w:name w:val="HCSP headings"/>
    <w:basedOn w:val="Heading1"/>
    <w:link w:val="HCSPheadingsChar"/>
    <w:qFormat/>
    <w:rsid w:val="00CE5F0A"/>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Arial" w:hAnsi="Arial" w:cs="Arial"/>
      <w:b/>
      <w:color w:val="auto"/>
      <w:sz w:val="24"/>
      <w:szCs w:val="24"/>
    </w:rPr>
  </w:style>
  <w:style w:type="paragraph" w:styleId="Title">
    <w:name w:val="Title"/>
    <w:basedOn w:val="Normal"/>
    <w:next w:val="Normal"/>
    <w:link w:val="TitleChar"/>
    <w:uiPriority w:val="10"/>
    <w:qFormat/>
    <w:rsid w:val="00D01228"/>
    <w:pPr>
      <w:jc w:val="center"/>
    </w:pPr>
    <w:rPr>
      <w:rFonts w:ascii="Arial" w:eastAsia="Calibri" w:hAnsi="Arial" w:cs="Arial"/>
      <w:b/>
      <w:sz w:val="52"/>
      <w:szCs w:val="52"/>
    </w:rPr>
  </w:style>
  <w:style w:type="character" w:customStyle="1" w:styleId="HCSPheadingsChar">
    <w:name w:val="HCSP headings Char"/>
    <w:basedOn w:val="DefaultParagraphFont"/>
    <w:link w:val="HCSPheadings"/>
    <w:rsid w:val="00CE5F0A"/>
    <w:rPr>
      <w:rFonts w:ascii="Arial" w:eastAsiaTheme="majorEastAsia" w:hAnsi="Arial" w:cs="Arial"/>
      <w:b/>
      <w:sz w:val="24"/>
      <w:szCs w:val="24"/>
      <w:shd w:val="clear" w:color="auto" w:fill="F2F2F2" w:themeFill="background1" w:themeFillShade="F2"/>
    </w:rPr>
  </w:style>
  <w:style w:type="character" w:customStyle="1" w:styleId="TitleChar">
    <w:name w:val="Title Char"/>
    <w:basedOn w:val="DefaultParagraphFont"/>
    <w:link w:val="Title"/>
    <w:uiPriority w:val="10"/>
    <w:rsid w:val="00D01228"/>
    <w:rPr>
      <w:rFonts w:ascii="Arial" w:eastAsia="Calibri" w:hAnsi="Arial" w:cs="Arial"/>
      <w:b/>
      <w:sz w:val="52"/>
      <w:szCs w:val="52"/>
    </w:rPr>
  </w:style>
  <w:style w:type="paragraph" w:customStyle="1" w:styleId="HCSPsubheadings">
    <w:name w:val="HCSP sub headings"/>
    <w:basedOn w:val="Normal"/>
    <w:link w:val="HCSPsubheadingsChar"/>
    <w:qFormat/>
    <w:rsid w:val="00E53F39"/>
    <w:pPr>
      <w:spacing w:after="0" w:line="240" w:lineRule="auto"/>
    </w:pPr>
    <w:rPr>
      <w:rFonts w:ascii="Arial" w:hAnsi="Arial" w:cs="Arial"/>
      <w:b/>
      <w:sz w:val="24"/>
    </w:rPr>
  </w:style>
  <w:style w:type="paragraph" w:customStyle="1" w:styleId="Style1">
    <w:name w:val="Style1"/>
    <w:basedOn w:val="Heading2"/>
    <w:link w:val="Style1Char"/>
    <w:qFormat/>
    <w:rsid w:val="00CE5F0A"/>
    <w:rPr>
      <w:color w:val="000000" w:themeColor="text1"/>
    </w:rPr>
  </w:style>
  <w:style w:type="character" w:customStyle="1" w:styleId="HCSPsubheadingsChar">
    <w:name w:val="HCSP sub headings Char"/>
    <w:basedOn w:val="DefaultParagraphFont"/>
    <w:link w:val="HCSPsubheadings"/>
    <w:rsid w:val="00E53F39"/>
    <w:rPr>
      <w:rFonts w:ascii="Arial" w:hAnsi="Arial" w:cs="Arial"/>
      <w:b/>
      <w:sz w:val="24"/>
    </w:rPr>
  </w:style>
  <w:style w:type="character" w:customStyle="1" w:styleId="Heading1Char">
    <w:name w:val="Heading 1 Char"/>
    <w:basedOn w:val="DefaultParagraphFont"/>
    <w:link w:val="Heading1"/>
    <w:uiPriority w:val="9"/>
    <w:rsid w:val="00CE5F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5F0A"/>
    <w:rPr>
      <w:rFonts w:asciiTheme="majorHAnsi" w:eastAsiaTheme="majorEastAsia" w:hAnsiTheme="majorHAnsi" w:cstheme="majorBidi"/>
      <w:color w:val="2E74B5" w:themeColor="accent1" w:themeShade="BF"/>
      <w:sz w:val="26"/>
      <w:szCs w:val="26"/>
    </w:rPr>
  </w:style>
  <w:style w:type="character" w:customStyle="1" w:styleId="Style1Char">
    <w:name w:val="Style1 Char"/>
    <w:basedOn w:val="Heading2Char"/>
    <w:link w:val="Style1"/>
    <w:rsid w:val="00CE5F0A"/>
    <w:rPr>
      <w:rFonts w:asciiTheme="majorHAnsi" w:eastAsiaTheme="majorEastAsia" w:hAnsiTheme="majorHAnsi" w:cstheme="majorBidi"/>
      <w:color w:val="000000" w:themeColor="text1"/>
      <w:sz w:val="26"/>
      <w:szCs w:val="26"/>
    </w:rPr>
  </w:style>
  <w:style w:type="character" w:styleId="FollowedHyperlink">
    <w:name w:val="FollowedHyperlink"/>
    <w:basedOn w:val="DefaultParagraphFont"/>
    <w:uiPriority w:val="99"/>
    <w:semiHidden/>
    <w:unhideWhenUsed/>
    <w:rsid w:val="00150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social-care-support/protect-someone/3"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from-harm-to-hope-a-10-year-drugs-plan-to-cut-crime-and-save-live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from-harm-to-hope-a-10-year-drugs-plan-to-cut-crime-and-save-liv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efordshire.gov.uk/social-care-support/protect-someon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511c4bf-b437-4c8c-832d-f3d39b039f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0E344FFDC1445BA113609364EDC51" ma:contentTypeVersion="17" ma:contentTypeDescription="Create a new document." ma:contentTypeScope="" ma:versionID="f1c48a997666cf8e7d74859b65892798">
  <xsd:schema xmlns:xsd="http://www.w3.org/2001/XMLSchema" xmlns:xs="http://www.w3.org/2001/XMLSchema" xmlns:p="http://schemas.microsoft.com/office/2006/metadata/properties" xmlns:ns1="http://schemas.microsoft.com/sharepoint/v3" xmlns:ns3="7511c4bf-b437-4c8c-832d-f3d39b039fc6" xmlns:ns4="1512f06c-5ef4-46a6-84cf-319a718c08e9" targetNamespace="http://schemas.microsoft.com/office/2006/metadata/properties" ma:root="true" ma:fieldsID="6142ad14a937823162b507ccd3c0a350" ns1:_="" ns3:_="" ns4:_="">
    <xsd:import namespace="http://schemas.microsoft.com/sharepoint/v3"/>
    <xsd:import namespace="7511c4bf-b437-4c8c-832d-f3d39b039fc6"/>
    <xsd:import namespace="1512f06c-5ef4-46a6-84cf-319a718c08e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1c4bf-b437-4c8c-832d-f3d39b039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2f06c-5ef4-46a6-84cf-319a718c08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46A0-5C47-4321-97CF-A09A9BE96616}">
  <ds:schemaRefs>
    <ds:schemaRef ds:uri="http://schemas.microsoft.com/sharepoint/v3/contenttype/forms"/>
  </ds:schemaRefs>
</ds:datastoreItem>
</file>

<file path=customXml/itemProps2.xml><?xml version="1.0" encoding="utf-8"?>
<ds:datastoreItem xmlns:ds="http://schemas.openxmlformats.org/officeDocument/2006/customXml" ds:itemID="{EA6B3FEC-6EF5-4DC7-9B07-9806E1B8EB44}">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7511c4bf-b437-4c8c-832d-f3d39b039fc6"/>
    <ds:schemaRef ds:uri="http://schemas.microsoft.com/sharepoint/v3"/>
    <ds:schemaRef ds:uri="http://schemas.openxmlformats.org/package/2006/metadata/core-properties"/>
    <ds:schemaRef ds:uri="http://purl.org/dc/terms/"/>
    <ds:schemaRef ds:uri="1512f06c-5ef4-46a6-84cf-319a718c08e9"/>
    <ds:schemaRef ds:uri="http://www.w3.org/XML/1998/namespace"/>
  </ds:schemaRefs>
</ds:datastoreItem>
</file>

<file path=customXml/itemProps3.xml><?xml version="1.0" encoding="utf-8"?>
<ds:datastoreItem xmlns:ds="http://schemas.openxmlformats.org/officeDocument/2006/customXml" ds:itemID="{76E574E6-AE48-4CA4-84D7-994A4EF3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1c4bf-b437-4c8c-832d-f3d39b039fc6"/>
    <ds:schemaRef ds:uri="1512f06c-5ef4-46a6-84cf-319a718c0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78857-74D1-4356-8814-E715D68E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Adrian</dc:creator>
  <cp:keywords/>
  <dc:description/>
  <cp:lastModifiedBy>Rogers, Hayley</cp:lastModifiedBy>
  <cp:revision>7</cp:revision>
  <dcterms:created xsi:type="dcterms:W3CDTF">2024-06-18T10:49:00Z</dcterms:created>
  <dcterms:modified xsi:type="dcterms:W3CDTF">2024-06-18T11:07:00Z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0x0101001850E344FFDC1445BA113609364EDC51</vt:lpwstr>
  </property>
  <property fmtid="{D5CDD505-2E9C-101B-9397-08002B2CF9AE}" pid="3" name="MSIP_Label_ee7b36c5-01da-48bc-918f-ba2815177b49_Enabled">
    <vt:lpwstr>true</vt:lpwstr>
  </property>
  <property fmtid="{D5CDD505-2E9C-101B-9397-08002B2CF9AE}" pid="4" name="MSIP_Label_ee7b36c5-01da-48bc-918f-ba2815177b49_SetDate">
    <vt:lpwstr>2024-03-07T13:23:16Z</vt:lpwstr>
  </property>
  <property fmtid="{D5CDD505-2E9C-101B-9397-08002B2CF9AE}" pid="5" name="MSIP_Label_ee7b36c5-01da-48bc-918f-ba2815177b49_Method">
    <vt:lpwstr>Standard</vt:lpwstr>
  </property>
  <property fmtid="{D5CDD505-2E9C-101B-9397-08002B2CF9AE}" pid="6" name="MSIP_Label_ee7b36c5-01da-48bc-918f-ba2815177b49_Name">
    <vt:lpwstr>OFFICIAL</vt:lpwstr>
  </property>
  <property fmtid="{D5CDD505-2E9C-101B-9397-08002B2CF9AE}" pid="7" name="MSIP_Label_ee7b36c5-01da-48bc-918f-ba2815177b49_SiteId">
    <vt:lpwstr>dd7d99f4-65c4-4822-bf7b-75d61ebc8f4a</vt:lpwstr>
  </property>
  <property fmtid="{D5CDD505-2E9C-101B-9397-08002B2CF9AE}" pid="8" name="MSIP_Label_ee7b36c5-01da-48bc-918f-ba2815177b49_ActionId">
    <vt:lpwstr>6af6645a-0e74-441f-a05d-d49e8e6ebb88</vt:lpwstr>
  </property>
  <property fmtid="{D5CDD505-2E9C-101B-9397-08002B2CF9AE}" pid="9" name="MSIP_Label_ee7b36c5-01da-48bc-918f-ba2815177b49_ContentBits">
    <vt:lpwstr>0</vt:lpwstr>
  </property>
  <property fmtid="{D5CDD505-2E9C-101B-9397-08002B2CF9AE}" pid="10" name="_MarkAsFinal">
    <vt:bool>true</vt:bool>
  </property>
</Properties>
</file>